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624"/>
        <w:gridCol w:w="605"/>
        <w:gridCol w:w="1360"/>
        <w:gridCol w:w="2089"/>
      </w:tblGrid>
      <w:tr w:rsidR="00FC3315" w:rsidRPr="00822BC0" w14:paraId="31A9A15B" w14:textId="77777777" w:rsidTr="005D68CF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AA99775" w14:textId="77777777" w:rsidR="00FC3315" w:rsidRPr="00822BC0" w:rsidRDefault="00FC3315" w:rsidP="00FC3315">
            <w:pPr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189" w:type="dxa"/>
            <w:gridSpan w:val="6"/>
          </w:tcPr>
          <w:p w14:paraId="57245C83" w14:textId="77777777" w:rsidR="00FC3315" w:rsidRPr="00822BC0" w:rsidRDefault="00FC3315" w:rsidP="00FC3315">
            <w:pPr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Nazwa modułu (bloku przedmiotów):</w:t>
            </w:r>
            <w:r w:rsidR="009857DF" w:rsidRPr="00822BC0">
              <w:rPr>
                <w:sz w:val="22"/>
                <w:szCs w:val="22"/>
              </w:rPr>
              <w:t xml:space="preserve"> </w:t>
            </w:r>
            <w:r w:rsidR="009857DF" w:rsidRPr="00822BC0">
              <w:rPr>
                <w:b/>
                <w:sz w:val="22"/>
                <w:szCs w:val="22"/>
              </w:rPr>
              <w:t>Moduł wybieralny: Administracja Samorządowa i Finanse Publiczne</w:t>
            </w:r>
          </w:p>
        </w:tc>
        <w:tc>
          <w:tcPr>
            <w:tcW w:w="4054" w:type="dxa"/>
            <w:gridSpan w:val="3"/>
            <w:shd w:val="clear" w:color="auto" w:fill="C0C0C0"/>
          </w:tcPr>
          <w:p w14:paraId="28FDF4EB" w14:textId="77777777" w:rsidR="00FC3315" w:rsidRPr="00822BC0" w:rsidRDefault="00FC3315" w:rsidP="00FC3315">
            <w:pPr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 xml:space="preserve">Kod modułu: </w:t>
            </w:r>
            <w:r w:rsidR="009857DF" w:rsidRPr="00822BC0">
              <w:rPr>
                <w:sz w:val="22"/>
                <w:szCs w:val="22"/>
              </w:rPr>
              <w:t>D</w:t>
            </w:r>
          </w:p>
        </w:tc>
      </w:tr>
      <w:tr w:rsidR="00FC3315" w:rsidRPr="00822BC0" w14:paraId="690B08FF" w14:textId="77777777" w:rsidTr="005D68C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39FEC8F" w14:textId="77777777" w:rsidR="00FC3315" w:rsidRPr="00822BC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189" w:type="dxa"/>
            <w:gridSpan w:val="6"/>
          </w:tcPr>
          <w:p w14:paraId="3943153F" w14:textId="77777777" w:rsidR="00FC3315" w:rsidRPr="00822BC0" w:rsidRDefault="00FC3315" w:rsidP="00EA2C4A">
            <w:pPr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Nazwa przedmiotu</w:t>
            </w:r>
            <w:r w:rsidRPr="00873B79">
              <w:rPr>
                <w:b/>
                <w:sz w:val="22"/>
                <w:szCs w:val="22"/>
              </w:rPr>
              <w:t xml:space="preserve">: </w:t>
            </w:r>
            <w:r w:rsidR="009857DF" w:rsidRPr="00873B79">
              <w:rPr>
                <w:b/>
                <w:sz w:val="22"/>
                <w:szCs w:val="22"/>
              </w:rPr>
              <w:t>Gospodarka zasobami komunalnymi</w:t>
            </w:r>
          </w:p>
        </w:tc>
        <w:tc>
          <w:tcPr>
            <w:tcW w:w="4054" w:type="dxa"/>
            <w:gridSpan w:val="3"/>
            <w:shd w:val="clear" w:color="auto" w:fill="C0C0C0"/>
          </w:tcPr>
          <w:p w14:paraId="5D92EFEC" w14:textId="0838B6E4" w:rsidR="00FC3315" w:rsidRPr="00822BC0" w:rsidRDefault="00FC3315" w:rsidP="00FC3315">
            <w:pPr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Kod przedmiotu:</w:t>
            </w:r>
            <w:r w:rsidRPr="00822BC0">
              <w:rPr>
                <w:b/>
                <w:sz w:val="22"/>
                <w:szCs w:val="22"/>
              </w:rPr>
              <w:t xml:space="preserve"> </w:t>
            </w:r>
            <w:r w:rsidR="009857DF" w:rsidRPr="00822BC0">
              <w:rPr>
                <w:b/>
                <w:sz w:val="22"/>
                <w:szCs w:val="22"/>
              </w:rPr>
              <w:t>3</w:t>
            </w:r>
            <w:r w:rsidR="002A62AD">
              <w:rPr>
                <w:b/>
                <w:sz w:val="22"/>
                <w:szCs w:val="22"/>
              </w:rPr>
              <w:t>6</w:t>
            </w:r>
          </w:p>
        </w:tc>
      </w:tr>
      <w:tr w:rsidR="00FC3315" w:rsidRPr="00822BC0" w14:paraId="598DB436" w14:textId="77777777" w:rsidTr="00A42583">
        <w:trPr>
          <w:cantSplit/>
        </w:trPr>
        <w:tc>
          <w:tcPr>
            <w:tcW w:w="497" w:type="dxa"/>
            <w:vMerge/>
          </w:tcPr>
          <w:p w14:paraId="67651DCA" w14:textId="77777777" w:rsidR="00FC3315" w:rsidRPr="00822BC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14:paraId="2D34B197" w14:textId="77777777" w:rsidR="00FC3315" w:rsidRPr="00822BC0" w:rsidRDefault="00FC3315" w:rsidP="00FC3315">
            <w:pPr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822BC0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822BC0" w14:paraId="7029BD5B" w14:textId="77777777" w:rsidTr="00A42583">
        <w:trPr>
          <w:cantSplit/>
        </w:trPr>
        <w:tc>
          <w:tcPr>
            <w:tcW w:w="497" w:type="dxa"/>
            <w:vMerge/>
          </w:tcPr>
          <w:p w14:paraId="2C476AF6" w14:textId="77777777" w:rsidR="00FC3315" w:rsidRPr="00822BC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14:paraId="4ADF360F" w14:textId="77777777" w:rsidR="00FC3315" w:rsidRPr="00822BC0" w:rsidRDefault="00FC3315" w:rsidP="00FC3315">
            <w:pPr>
              <w:rPr>
                <w:b/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 xml:space="preserve">Nazwa kierunku: </w:t>
            </w:r>
            <w:r w:rsidR="009857DF" w:rsidRPr="00822BC0">
              <w:rPr>
                <w:b/>
                <w:sz w:val="22"/>
                <w:szCs w:val="22"/>
              </w:rPr>
              <w:t>ADMINISTRACJA</w:t>
            </w:r>
          </w:p>
        </w:tc>
      </w:tr>
      <w:tr w:rsidR="005D68CF" w:rsidRPr="00822BC0" w14:paraId="20887824" w14:textId="77777777" w:rsidTr="005D68CF">
        <w:trPr>
          <w:cantSplit/>
        </w:trPr>
        <w:tc>
          <w:tcPr>
            <w:tcW w:w="497" w:type="dxa"/>
            <w:vMerge/>
          </w:tcPr>
          <w:p w14:paraId="0C523915" w14:textId="77777777" w:rsidR="005D68CF" w:rsidRPr="00822BC0" w:rsidRDefault="005D68CF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49649932" w14:textId="77777777" w:rsidR="005D68CF" w:rsidRPr="00822BC0" w:rsidRDefault="005D68CF" w:rsidP="00FC3315">
            <w:pPr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 xml:space="preserve">Forma studiów: </w:t>
            </w:r>
            <w:r w:rsidR="009857DF" w:rsidRPr="00822BC0">
              <w:rPr>
                <w:sz w:val="22"/>
                <w:szCs w:val="22"/>
              </w:rPr>
              <w:t>SS</w:t>
            </w:r>
          </w:p>
        </w:tc>
        <w:tc>
          <w:tcPr>
            <w:tcW w:w="3022" w:type="dxa"/>
            <w:gridSpan w:val="3"/>
          </w:tcPr>
          <w:p w14:paraId="3355E057" w14:textId="77777777" w:rsidR="005D68CF" w:rsidRPr="00822BC0" w:rsidRDefault="005D68CF" w:rsidP="00FC3315">
            <w:pPr>
              <w:rPr>
                <w:b/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 xml:space="preserve">Profil kształcenia: </w:t>
            </w:r>
            <w:r w:rsidR="009857DF" w:rsidRPr="00822BC0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4054" w:type="dxa"/>
            <w:gridSpan w:val="3"/>
          </w:tcPr>
          <w:p w14:paraId="008C46E5" w14:textId="77777777" w:rsidR="005D68CF" w:rsidRPr="00822BC0" w:rsidRDefault="005D68CF" w:rsidP="005D68CF">
            <w:pPr>
              <w:rPr>
                <w:bCs/>
                <w:sz w:val="22"/>
                <w:szCs w:val="22"/>
              </w:rPr>
            </w:pPr>
            <w:r w:rsidRPr="00822BC0">
              <w:rPr>
                <w:bCs/>
                <w:sz w:val="22"/>
                <w:szCs w:val="22"/>
              </w:rPr>
              <w:t>Specjalność:</w:t>
            </w:r>
            <w:r w:rsidR="009857DF" w:rsidRPr="00822BC0">
              <w:rPr>
                <w:b/>
                <w:sz w:val="22"/>
                <w:szCs w:val="22"/>
              </w:rPr>
              <w:t xml:space="preserve"> </w:t>
            </w:r>
            <w:r w:rsidR="00AA00B3" w:rsidRPr="00822BC0">
              <w:rPr>
                <w:b/>
                <w:sz w:val="22"/>
                <w:szCs w:val="22"/>
              </w:rPr>
              <w:t>AS</w:t>
            </w:r>
            <w:r w:rsidR="009857DF" w:rsidRPr="00822BC0">
              <w:rPr>
                <w:b/>
                <w:sz w:val="22"/>
                <w:szCs w:val="22"/>
              </w:rPr>
              <w:t>iFP</w:t>
            </w:r>
          </w:p>
        </w:tc>
      </w:tr>
      <w:tr w:rsidR="00FC3315" w:rsidRPr="00822BC0" w14:paraId="606E2BF8" w14:textId="77777777" w:rsidTr="005D68CF">
        <w:trPr>
          <w:cantSplit/>
        </w:trPr>
        <w:tc>
          <w:tcPr>
            <w:tcW w:w="497" w:type="dxa"/>
            <w:vMerge/>
          </w:tcPr>
          <w:p w14:paraId="2E75B25B" w14:textId="77777777" w:rsidR="00FC3315" w:rsidRPr="00822BC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744811A7" w14:textId="77777777" w:rsidR="009E7B8A" w:rsidRPr="00822BC0" w:rsidRDefault="00FC3315" w:rsidP="00FC3315">
            <w:pPr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 xml:space="preserve">Rok / semestr:  </w:t>
            </w:r>
          </w:p>
          <w:p w14:paraId="0BDA2BE5" w14:textId="1C1E093F" w:rsidR="00FC3315" w:rsidRPr="00822BC0" w:rsidRDefault="009857DF" w:rsidP="00FC3315">
            <w:pPr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I</w:t>
            </w:r>
            <w:r w:rsidR="002A62AD">
              <w:rPr>
                <w:sz w:val="22"/>
                <w:szCs w:val="22"/>
              </w:rPr>
              <w:t>II</w:t>
            </w:r>
            <w:r w:rsidRPr="00822BC0">
              <w:rPr>
                <w:sz w:val="22"/>
                <w:szCs w:val="22"/>
              </w:rPr>
              <w:t>/V</w:t>
            </w:r>
          </w:p>
        </w:tc>
        <w:tc>
          <w:tcPr>
            <w:tcW w:w="3022" w:type="dxa"/>
            <w:gridSpan w:val="3"/>
          </w:tcPr>
          <w:p w14:paraId="4BD2A192" w14:textId="77777777" w:rsidR="00FC3315" w:rsidRPr="00822BC0" w:rsidRDefault="00FC3315" w:rsidP="00FC3315">
            <w:pPr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Status przedmiotu /modułu:</w:t>
            </w:r>
          </w:p>
          <w:p w14:paraId="6A8D2C69" w14:textId="77777777" w:rsidR="00FC3315" w:rsidRPr="00822BC0" w:rsidRDefault="009857DF" w:rsidP="00FC3315">
            <w:pPr>
              <w:rPr>
                <w:b/>
                <w:sz w:val="22"/>
                <w:szCs w:val="22"/>
              </w:rPr>
            </w:pPr>
            <w:r w:rsidRPr="00822BC0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4054" w:type="dxa"/>
            <w:gridSpan w:val="3"/>
          </w:tcPr>
          <w:p w14:paraId="44EDB832" w14:textId="77777777" w:rsidR="00FC3315" w:rsidRPr="00822BC0" w:rsidRDefault="00FC3315" w:rsidP="00FC3315">
            <w:pPr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Język przedmiotu / modułu:</w:t>
            </w:r>
          </w:p>
          <w:p w14:paraId="6EC04043" w14:textId="77777777" w:rsidR="00FC3315" w:rsidRPr="00822BC0" w:rsidRDefault="009857DF" w:rsidP="009857DF">
            <w:pPr>
              <w:jc w:val="center"/>
              <w:rPr>
                <w:b/>
                <w:sz w:val="22"/>
                <w:szCs w:val="22"/>
              </w:rPr>
            </w:pPr>
            <w:r w:rsidRPr="00822BC0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822BC0" w14:paraId="37ACC6B0" w14:textId="77777777" w:rsidTr="00A42583">
        <w:trPr>
          <w:cantSplit/>
        </w:trPr>
        <w:tc>
          <w:tcPr>
            <w:tcW w:w="497" w:type="dxa"/>
            <w:vMerge/>
          </w:tcPr>
          <w:p w14:paraId="7D99BD01" w14:textId="77777777" w:rsidR="00FC3315" w:rsidRPr="00822BC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DF4CF7E" w14:textId="77777777" w:rsidR="00FC3315" w:rsidRPr="00822BC0" w:rsidRDefault="00FC3315" w:rsidP="009E7B8A">
            <w:pPr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3C8DFA1" w14:textId="77777777" w:rsidR="00FC3315" w:rsidRPr="00822BC0" w:rsidRDefault="00FC3315" w:rsidP="009E7B8A">
            <w:pPr>
              <w:jc w:val="center"/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C37E892" w14:textId="77777777" w:rsidR="00FC3315" w:rsidRPr="00822BC0" w:rsidRDefault="00FC3315" w:rsidP="009E7B8A">
            <w:pPr>
              <w:jc w:val="center"/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7E21503" w14:textId="77777777" w:rsidR="00FC3315" w:rsidRPr="00822BC0" w:rsidRDefault="00FC3315" w:rsidP="009E7B8A">
            <w:pPr>
              <w:jc w:val="center"/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74CE41D" w14:textId="77777777" w:rsidR="00FC3315" w:rsidRPr="00822BC0" w:rsidRDefault="00FC3315" w:rsidP="009E7B8A">
            <w:pPr>
              <w:jc w:val="center"/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3BD80613" w14:textId="77777777" w:rsidR="00FC3315" w:rsidRPr="00822BC0" w:rsidRDefault="00FC3315" w:rsidP="009E7B8A">
            <w:pPr>
              <w:jc w:val="center"/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696DE310" w14:textId="77777777" w:rsidR="00FC3315" w:rsidRPr="00822BC0" w:rsidRDefault="00FC3315" w:rsidP="009E7B8A">
            <w:pPr>
              <w:jc w:val="center"/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 xml:space="preserve">inne </w:t>
            </w:r>
            <w:r w:rsidRPr="00822BC0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822BC0" w14:paraId="74B35920" w14:textId="77777777" w:rsidTr="00A42583">
        <w:trPr>
          <w:cantSplit/>
        </w:trPr>
        <w:tc>
          <w:tcPr>
            <w:tcW w:w="497" w:type="dxa"/>
            <w:vMerge/>
          </w:tcPr>
          <w:p w14:paraId="7A4F1AA9" w14:textId="77777777" w:rsidR="00FC3315" w:rsidRPr="00822BC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7BEC599" w14:textId="77777777" w:rsidR="00FC3315" w:rsidRPr="00822BC0" w:rsidRDefault="00FC3315" w:rsidP="00FC3315">
            <w:pPr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CAF5053" w14:textId="77777777" w:rsidR="00FC3315" w:rsidRPr="00822BC0" w:rsidRDefault="009857DF" w:rsidP="009E7B8A">
            <w:pPr>
              <w:jc w:val="center"/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6CA986DF" w14:textId="77777777" w:rsidR="00FC3315" w:rsidRPr="00822BC0" w:rsidRDefault="009857DF" w:rsidP="00E32F86">
            <w:pPr>
              <w:jc w:val="center"/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3EA809A1" w14:textId="77777777" w:rsidR="00FC3315" w:rsidRPr="00822BC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F863FA0" w14:textId="77777777" w:rsidR="00FC3315" w:rsidRPr="00822BC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6C43CAAB" w14:textId="77777777" w:rsidR="00FC3315" w:rsidRPr="00822BC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FC2F163" w14:textId="77777777" w:rsidR="00FC3315" w:rsidRPr="00822BC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F6F0BB3" w14:textId="77777777" w:rsidR="00FC3315" w:rsidRPr="00822BC0" w:rsidRDefault="00FC3315" w:rsidP="00FC3315">
      <w:pPr>
        <w:rPr>
          <w:sz w:val="22"/>
          <w:szCs w:val="22"/>
        </w:rPr>
      </w:pPr>
    </w:p>
    <w:tbl>
      <w:tblPr>
        <w:tblW w:w="1090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8665"/>
      </w:tblGrid>
      <w:tr w:rsidR="00FC3315" w:rsidRPr="00822BC0" w14:paraId="0FF09075" w14:textId="77777777" w:rsidTr="00873B79"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14:paraId="02209B3D" w14:textId="77777777" w:rsidR="00FC3315" w:rsidRPr="00822BC0" w:rsidRDefault="00FC3315" w:rsidP="009E7B8A">
            <w:pPr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8665" w:type="dxa"/>
            <w:tcBorders>
              <w:top w:val="single" w:sz="12" w:space="0" w:color="auto"/>
            </w:tcBorders>
            <w:vAlign w:val="center"/>
          </w:tcPr>
          <w:p w14:paraId="37F01208" w14:textId="77777777" w:rsidR="00FC3315" w:rsidRPr="00822BC0" w:rsidRDefault="009857DF" w:rsidP="00FC3315">
            <w:pPr>
              <w:rPr>
                <w:color w:val="FF0000"/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dr Marek Bucholc</w:t>
            </w:r>
          </w:p>
        </w:tc>
      </w:tr>
      <w:tr w:rsidR="00FC3315" w:rsidRPr="00822BC0" w14:paraId="787910BB" w14:textId="77777777" w:rsidTr="00873B79">
        <w:tc>
          <w:tcPr>
            <w:tcW w:w="2235" w:type="dxa"/>
            <w:vAlign w:val="center"/>
          </w:tcPr>
          <w:p w14:paraId="1AE290ED" w14:textId="77777777" w:rsidR="00FC3315" w:rsidRPr="00822BC0" w:rsidRDefault="00FC3315" w:rsidP="009E7B8A">
            <w:pPr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Prowadzący zajęcia</w:t>
            </w:r>
          </w:p>
        </w:tc>
        <w:tc>
          <w:tcPr>
            <w:tcW w:w="8665" w:type="dxa"/>
            <w:vAlign w:val="center"/>
          </w:tcPr>
          <w:p w14:paraId="00DEA553" w14:textId="77777777" w:rsidR="00FC3315" w:rsidRPr="00822BC0" w:rsidRDefault="00515131" w:rsidP="00FC3315">
            <w:pPr>
              <w:rPr>
                <w:color w:val="FF0000"/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dr Marek Bucholc</w:t>
            </w:r>
          </w:p>
        </w:tc>
      </w:tr>
      <w:tr w:rsidR="00515131" w:rsidRPr="00822BC0" w14:paraId="2B95CC49" w14:textId="77777777" w:rsidTr="00873B79">
        <w:tc>
          <w:tcPr>
            <w:tcW w:w="2235" w:type="dxa"/>
            <w:vAlign w:val="center"/>
          </w:tcPr>
          <w:p w14:paraId="5783BCE3" w14:textId="77777777" w:rsidR="00515131" w:rsidRPr="00822BC0" w:rsidRDefault="00515131" w:rsidP="00515131">
            <w:pPr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8665" w:type="dxa"/>
          </w:tcPr>
          <w:p w14:paraId="73F22581" w14:textId="77777777" w:rsidR="00515131" w:rsidRPr="00822BC0" w:rsidRDefault="00515131" w:rsidP="00021D52">
            <w:pPr>
              <w:jc w:val="both"/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 xml:space="preserve">Przedstawienie słuchaczom podstawowych  zagadnień dotyczących gospodarki komunalnej obejmujących  w szczególności zadania o charakterze użyteczności publicznej, poznaniu metod  i środków realizacji celów technicznych i ekonomicznych, podstawowe regulacje prawne, zasady  i narzędzia zarządzania obiektem  jak również techniki informatyczne wspomagające codzienną pracę  i sposoby zabezpieczenia się przed ryzykiem. Zakres przedmiotu gospodarka komunalna umożliwia syntetyczne poznanie funkcjonowanie gospodarki komunalnej, a w szczególności przedsiębiorstw funkcjonujących w tym sektorze. Przedmiot opisuje zagadnienia związane z gospodarką komunalną – jej obecny stan i perspektywy rozwoju, a także przedstawia funkcjonowanie gospodarki komunalnej w innych krajach. </w:t>
            </w:r>
          </w:p>
        </w:tc>
      </w:tr>
      <w:tr w:rsidR="00515131" w:rsidRPr="00822BC0" w14:paraId="2D25368B" w14:textId="77777777" w:rsidTr="00873B79">
        <w:tc>
          <w:tcPr>
            <w:tcW w:w="2235" w:type="dxa"/>
            <w:tcBorders>
              <w:bottom w:val="single" w:sz="12" w:space="0" w:color="auto"/>
            </w:tcBorders>
            <w:vAlign w:val="center"/>
          </w:tcPr>
          <w:p w14:paraId="2CCAE144" w14:textId="77777777" w:rsidR="00515131" w:rsidRPr="00822BC0" w:rsidRDefault="00515131" w:rsidP="00515131">
            <w:pPr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Wymagania wstępne</w:t>
            </w:r>
          </w:p>
        </w:tc>
        <w:tc>
          <w:tcPr>
            <w:tcW w:w="8665" w:type="dxa"/>
            <w:tcBorders>
              <w:bottom w:val="single" w:sz="12" w:space="0" w:color="auto"/>
            </w:tcBorders>
            <w:vAlign w:val="center"/>
          </w:tcPr>
          <w:p w14:paraId="7E30B1E2" w14:textId="77777777" w:rsidR="00515131" w:rsidRPr="00822BC0" w:rsidRDefault="00515131" w:rsidP="00515131">
            <w:pPr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brak</w:t>
            </w:r>
          </w:p>
        </w:tc>
      </w:tr>
    </w:tbl>
    <w:p w14:paraId="07AA4DB0" w14:textId="77777777" w:rsidR="00FC3315" w:rsidRPr="00822BC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822BC0" w14:paraId="78036C6D" w14:textId="77777777" w:rsidTr="38121FA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B730E96" w14:textId="77777777" w:rsidR="00FC3315" w:rsidRPr="00822BC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22BC0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822BC0" w14:paraId="4729C37B" w14:textId="77777777" w:rsidTr="38121FA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6638CEE" w14:textId="77777777" w:rsidR="00FC3315" w:rsidRPr="00822BC0" w:rsidRDefault="00FC3315" w:rsidP="009E7B8A">
            <w:pPr>
              <w:jc w:val="center"/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4225FB4" w14:textId="77777777" w:rsidR="00FC3315" w:rsidRPr="00822BC0" w:rsidRDefault="00FC3315" w:rsidP="00FC3315">
            <w:pPr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BE3CAE" w14:textId="77777777" w:rsidR="00FC3315" w:rsidRPr="00822BC0" w:rsidRDefault="00FC3315" w:rsidP="009E7B8A">
            <w:pPr>
              <w:jc w:val="center"/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Kod kierunkowego efektu</w:t>
            </w:r>
          </w:p>
          <w:p w14:paraId="7E2AB334" w14:textId="77777777" w:rsidR="00FC3315" w:rsidRPr="00822BC0" w:rsidRDefault="00FC3315" w:rsidP="009E7B8A">
            <w:pPr>
              <w:jc w:val="center"/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uczenia się</w:t>
            </w:r>
          </w:p>
        </w:tc>
      </w:tr>
      <w:tr w:rsidR="00FC3315" w:rsidRPr="00822BC0" w14:paraId="0F7C6F57" w14:textId="77777777" w:rsidTr="38121FA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3D2D9C" w14:textId="77777777" w:rsidR="00FC3315" w:rsidRPr="00822BC0" w:rsidRDefault="009E7B8A" w:rsidP="001D0980">
            <w:pPr>
              <w:jc w:val="center"/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0B910A" w14:textId="2139CFAC" w:rsidR="00FC3315" w:rsidRPr="00822BC0" w:rsidRDefault="54CEC94A" w:rsidP="38121FA1">
            <w:pPr>
              <w:jc w:val="both"/>
            </w:pPr>
            <w:r w:rsidRPr="38121FA1">
              <w:rPr>
                <w:sz w:val="22"/>
                <w:szCs w:val="22"/>
              </w:rPr>
              <w:t>Posiada pogłębioną wiedzę teoretyczno‑prawną dotyczącą zasad tworzenia, obowiązywania i stosowania prawa w obszarze gospodarki komunalnej.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C7FE88" w14:textId="77777777" w:rsidR="00FC3315" w:rsidRPr="00822BC0" w:rsidRDefault="00515131" w:rsidP="00FC3315">
            <w:pPr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K</w:t>
            </w:r>
            <w:r w:rsidR="009D61AB" w:rsidRPr="00822BC0">
              <w:rPr>
                <w:sz w:val="22"/>
                <w:szCs w:val="22"/>
              </w:rPr>
              <w:t>1</w:t>
            </w:r>
            <w:r w:rsidRPr="00822BC0">
              <w:rPr>
                <w:sz w:val="22"/>
                <w:szCs w:val="22"/>
              </w:rPr>
              <w:t>P_W0</w:t>
            </w:r>
            <w:r w:rsidR="009D61AB" w:rsidRPr="00822BC0">
              <w:rPr>
                <w:sz w:val="22"/>
                <w:szCs w:val="22"/>
              </w:rPr>
              <w:t>2</w:t>
            </w:r>
          </w:p>
        </w:tc>
      </w:tr>
      <w:tr w:rsidR="00FC3315" w:rsidRPr="00822BC0" w14:paraId="0991AB5E" w14:textId="77777777" w:rsidTr="38121FA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E369B0" w14:textId="7EE8246C" w:rsidR="00FC3315" w:rsidRPr="00822BC0" w:rsidRDefault="1E87F460" w:rsidP="001D0980">
            <w:pPr>
              <w:jc w:val="center"/>
              <w:rPr>
                <w:sz w:val="22"/>
                <w:szCs w:val="22"/>
              </w:rPr>
            </w:pPr>
            <w:r w:rsidRPr="38121FA1">
              <w:rPr>
                <w:sz w:val="22"/>
                <w:szCs w:val="22"/>
              </w:rPr>
              <w:t>0</w:t>
            </w:r>
            <w:r w:rsidR="25A8724B" w:rsidRPr="38121FA1">
              <w:rPr>
                <w:sz w:val="22"/>
                <w:szCs w:val="22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5A727B" w14:textId="127CF3A6" w:rsidR="00FC3315" w:rsidRPr="00822BC0" w:rsidRDefault="0302C919" w:rsidP="38121FA1">
            <w:pPr>
              <w:jc w:val="both"/>
            </w:pPr>
            <w:r w:rsidRPr="38121FA1">
              <w:rPr>
                <w:sz w:val="22"/>
                <w:szCs w:val="22"/>
              </w:rPr>
              <w:t>Posiada wiedzę dotyczącą funkcjonowania mechanizmów rynkowych oraz czynników wpływających na podejmowanie decyzji i prowadzenie działalności gospodarczej w sektorze gospodarki komunalnej.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E6C7F4" w14:textId="77777777" w:rsidR="00FC3315" w:rsidRPr="00822BC0" w:rsidRDefault="00515131" w:rsidP="00FC3315">
            <w:pPr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K</w:t>
            </w:r>
            <w:r w:rsidR="009D61AB" w:rsidRPr="00822BC0">
              <w:rPr>
                <w:sz w:val="22"/>
                <w:szCs w:val="22"/>
              </w:rPr>
              <w:t>1</w:t>
            </w:r>
            <w:r w:rsidRPr="00822BC0">
              <w:rPr>
                <w:sz w:val="22"/>
                <w:szCs w:val="22"/>
              </w:rPr>
              <w:t>P_W12</w:t>
            </w:r>
          </w:p>
        </w:tc>
      </w:tr>
      <w:tr w:rsidR="00FC3315" w:rsidRPr="00822BC0" w14:paraId="065C624E" w14:textId="77777777" w:rsidTr="38121FA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67F2D1" w14:textId="009FC751" w:rsidR="00FC3315" w:rsidRPr="00822BC0" w:rsidRDefault="1E87F460" w:rsidP="001D0980">
            <w:pPr>
              <w:jc w:val="center"/>
              <w:rPr>
                <w:sz w:val="22"/>
                <w:szCs w:val="22"/>
              </w:rPr>
            </w:pPr>
            <w:r w:rsidRPr="38121FA1">
              <w:rPr>
                <w:sz w:val="22"/>
                <w:szCs w:val="22"/>
              </w:rPr>
              <w:t>0</w:t>
            </w:r>
            <w:r w:rsidR="51E110A7" w:rsidRPr="38121FA1">
              <w:rPr>
                <w:sz w:val="22"/>
                <w:szCs w:val="22"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DB0236" w14:textId="65F2B615" w:rsidR="00FC3315" w:rsidRPr="00822BC0" w:rsidRDefault="7047617F" w:rsidP="38121FA1">
            <w:pPr>
              <w:jc w:val="both"/>
            </w:pPr>
            <w:r w:rsidRPr="38121FA1">
              <w:rPr>
                <w:sz w:val="22"/>
                <w:szCs w:val="22"/>
              </w:rPr>
              <w:t>Umie wykorzystywać narzędzia i technologie informatyczne do analizowania danych wspierających proces podejmowania decyzji w obszarze gospodarki komunalnej.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F093A0" w14:textId="77777777" w:rsidR="00FC3315" w:rsidRPr="00822BC0" w:rsidRDefault="00515131" w:rsidP="00FC3315">
            <w:pPr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K</w:t>
            </w:r>
            <w:r w:rsidR="009D61AB" w:rsidRPr="00822BC0">
              <w:rPr>
                <w:sz w:val="22"/>
                <w:szCs w:val="22"/>
              </w:rPr>
              <w:t>1</w:t>
            </w:r>
            <w:r w:rsidRPr="00822BC0">
              <w:rPr>
                <w:sz w:val="22"/>
                <w:szCs w:val="22"/>
              </w:rPr>
              <w:t>P_U0</w:t>
            </w:r>
            <w:r w:rsidR="009D61AB" w:rsidRPr="00822BC0">
              <w:rPr>
                <w:sz w:val="22"/>
                <w:szCs w:val="22"/>
              </w:rPr>
              <w:t>5</w:t>
            </w:r>
          </w:p>
        </w:tc>
      </w:tr>
      <w:tr w:rsidR="00E44DDC" w:rsidRPr="00822BC0" w14:paraId="1F2E85A0" w14:textId="77777777" w:rsidTr="38121FA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A5258E" w14:textId="2D070B6F" w:rsidR="00E44DDC" w:rsidRPr="00822BC0" w:rsidRDefault="63E14AA8" w:rsidP="001D0980">
            <w:pPr>
              <w:jc w:val="center"/>
              <w:rPr>
                <w:sz w:val="22"/>
                <w:szCs w:val="22"/>
              </w:rPr>
            </w:pPr>
            <w:r w:rsidRPr="38121FA1">
              <w:rPr>
                <w:sz w:val="22"/>
                <w:szCs w:val="22"/>
              </w:rPr>
              <w:t>0</w:t>
            </w:r>
            <w:r w:rsidR="3D495C9D" w:rsidRPr="38121FA1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9E8B76" w14:textId="0F71B4D7" w:rsidR="00E44DDC" w:rsidRPr="00822BC0" w:rsidRDefault="32F8FA3A" w:rsidP="38121FA1">
            <w:pPr>
              <w:jc w:val="both"/>
            </w:pPr>
            <w:r w:rsidRPr="38121FA1">
              <w:rPr>
                <w:sz w:val="22"/>
                <w:szCs w:val="22"/>
              </w:rPr>
              <w:t>Potrafi analizować zjawiska i procesy zachodzące w jednostkach samorządu terytorialnego oraz oceniać ich uwarunkowania i konsekwencje dla gospodarki komunalnej.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8DD4C" w14:textId="77777777" w:rsidR="00E44DDC" w:rsidRPr="00822BC0" w:rsidRDefault="00E44DDC" w:rsidP="00FC3315">
            <w:pPr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K1P_U07</w:t>
            </w:r>
          </w:p>
        </w:tc>
      </w:tr>
      <w:tr w:rsidR="00E44DDC" w:rsidRPr="00822BC0" w14:paraId="6EA08773" w14:textId="77777777" w:rsidTr="38121FA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CFBC80" w14:textId="69CC3233" w:rsidR="00E44DDC" w:rsidRPr="00822BC0" w:rsidRDefault="63E14AA8" w:rsidP="00515131">
            <w:pPr>
              <w:jc w:val="center"/>
              <w:rPr>
                <w:sz w:val="22"/>
                <w:szCs w:val="22"/>
              </w:rPr>
            </w:pPr>
            <w:r w:rsidRPr="38121FA1">
              <w:rPr>
                <w:sz w:val="22"/>
                <w:szCs w:val="22"/>
              </w:rPr>
              <w:t>0</w:t>
            </w:r>
            <w:r w:rsidR="306C325E" w:rsidRPr="38121FA1">
              <w:rPr>
                <w:sz w:val="22"/>
                <w:szCs w:val="22"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7F8618" w14:textId="76B6C229" w:rsidR="00E44DDC" w:rsidRPr="00822BC0" w:rsidRDefault="73BF7E43" w:rsidP="38121FA1">
            <w:pPr>
              <w:jc w:val="both"/>
            </w:pPr>
            <w:r w:rsidRPr="38121FA1">
              <w:rPr>
                <w:sz w:val="22"/>
                <w:szCs w:val="22"/>
              </w:rPr>
              <w:t>Systematycznie ocenia własne działania i postawy, aktywnie poszukując bardziej efektywnych i nowatorskich rozwiązań w obszarze gospodarki komunalnej, wykazując przy tym wysoki poziom kreatywności.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48097B" w14:textId="1B0BDA96" w:rsidR="00E44DDC" w:rsidRPr="00822BC0" w:rsidRDefault="00E44DDC" w:rsidP="00515131">
            <w:pPr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K1P_K0</w:t>
            </w:r>
            <w:r w:rsidR="00C10F25">
              <w:rPr>
                <w:sz w:val="22"/>
                <w:szCs w:val="22"/>
              </w:rPr>
              <w:t>5</w:t>
            </w:r>
          </w:p>
        </w:tc>
      </w:tr>
    </w:tbl>
    <w:p w14:paraId="1F7949D4" w14:textId="77777777" w:rsidR="00FC3315" w:rsidRPr="00822BC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822BC0" w14:paraId="50302EAA" w14:textId="77777777" w:rsidTr="00A42583">
        <w:tc>
          <w:tcPr>
            <w:tcW w:w="10740" w:type="dxa"/>
            <w:vAlign w:val="center"/>
          </w:tcPr>
          <w:p w14:paraId="0B121805" w14:textId="77777777" w:rsidR="00FC3315" w:rsidRPr="00822BC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22BC0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822BC0" w14:paraId="01F286D8" w14:textId="77777777" w:rsidTr="00A42583">
        <w:tc>
          <w:tcPr>
            <w:tcW w:w="10740" w:type="dxa"/>
            <w:shd w:val="pct15" w:color="auto" w:fill="FFFFFF"/>
          </w:tcPr>
          <w:p w14:paraId="637B0819" w14:textId="77777777" w:rsidR="00FC3315" w:rsidRPr="00822BC0" w:rsidRDefault="00FC3315" w:rsidP="00FC3315">
            <w:pPr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Wykład</w:t>
            </w:r>
          </w:p>
        </w:tc>
      </w:tr>
      <w:tr w:rsidR="00515131" w:rsidRPr="00822BC0" w14:paraId="3A38AF89" w14:textId="77777777" w:rsidTr="00A42583">
        <w:tc>
          <w:tcPr>
            <w:tcW w:w="10740" w:type="dxa"/>
          </w:tcPr>
          <w:p w14:paraId="502BC530" w14:textId="77777777" w:rsidR="00515131" w:rsidRPr="00822BC0" w:rsidRDefault="00515131" w:rsidP="00515131">
            <w:pPr>
              <w:jc w:val="both"/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 xml:space="preserve">Gospodarka i polityka komunalna – podstawowe pojęcia; Organizacja usług komunalnych; Rozwój usług komunalnych w miastach i na obszarach wiejskich oraz w przekroju geograficznym. Charakterystyka infrastruktury komunalnej i jej klasyfikacja. Komplementamość  i substytucyjność  infrastruktury komunalnej. Korzyści zewnętrzne funkcjonowania infrastruktury komunalnej. </w:t>
            </w:r>
            <w:r w:rsidRPr="00822BC0">
              <w:rPr>
                <w:color w:val="231F20"/>
                <w:sz w:val="22"/>
                <w:szCs w:val="22"/>
              </w:rPr>
              <w:t>Formy organizacyjno-prawne świadczenia usług komunalnych</w:t>
            </w:r>
            <w:r w:rsidRPr="00822BC0">
              <w:rPr>
                <w:sz w:val="22"/>
                <w:szCs w:val="22"/>
              </w:rPr>
              <w:t>; Charakterystyka zakładów budżetowych i spółek komunalnych. Ogólne zadania przedsiębiorstw komunalnych. Specyfika przedsiębiorstw gospodarki komunalnej: wodociągów i kanalizacji, gospodarki odpadami, ciepłownictwa i elektroenergetyki, komunikacji publicznej, dróg gminnych, zieleni, gospodarki nieruchomościami. Restrukturyzacja i prywatyzacja usług komunalnych. Funkcjonowanie gospodarki komunalnej a ochrona środowiska. Aspekty ekonomiczne funkcjonowania gospodarki komunalnej. Finansowanie usług komunalnych. Zamówienia publiczne. Partenrstwo  publiczno– prywatne w gospodarce komunalnej. Znaczenie gospodarki komunalnej i perspektywy jej rozwoju.</w:t>
            </w:r>
          </w:p>
        </w:tc>
      </w:tr>
      <w:tr w:rsidR="00515131" w:rsidRPr="00822BC0" w14:paraId="0BC371D2" w14:textId="77777777" w:rsidTr="005D68CF">
        <w:tc>
          <w:tcPr>
            <w:tcW w:w="107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BB2F73C" w14:textId="77777777" w:rsidR="00515131" w:rsidRPr="00822BC0" w:rsidRDefault="00515131" w:rsidP="00515131">
            <w:pPr>
              <w:jc w:val="both"/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515131" w:rsidRPr="00822BC0" w14:paraId="5FC8D9BE" w14:textId="77777777" w:rsidTr="005D68CF">
        <w:tc>
          <w:tcPr>
            <w:tcW w:w="1074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F24188" w14:textId="77777777" w:rsidR="00515131" w:rsidRPr="00822BC0" w:rsidRDefault="00515131" w:rsidP="00234A23">
            <w:pPr>
              <w:spacing w:after="3" w:line="274" w:lineRule="auto"/>
              <w:ind w:right="53"/>
              <w:jc w:val="both"/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Przedsiębiorstwa komunalne jako podmioty funkcjonujące w sferze użyteczności publicznej. Wpływ na rozwój i funkcjonowanie przedsiębiorstw komunalnych ich przynależności do sfery użyteczności publicznej. Przekształcenia i formy organizacyjno - prawne przedsiębiorstw komunalnych w świetle zmian zachodzących w gospodarce. Charakterystyka przedsiębiorstw gospodarki komunalnej. Konkurencyjność przedsiębiorstw komunalnych. Konkurencyjność przedsiębiorstw w gospodarce rynkowej. Pojęcie i rola konkurencyjności. Uwarunkowania konkurencyjności przedsiębiorstw. Strategie konkurencji a rozwój konkurencyjności. Przedsiębiorstwa komunalne na tle charakterystyki społeczno - gospodarczej miasta. Ocena konkurencyjności przedsiębiorstw komunalnych. Kształtowanie    konkurencyjności przedsiębiorstw komunalnych. Pożądany zakres konkurencyjności przedsiębiorstw komunalnych. Prywatyzacja świadczenia usług komunalnych. Rola partnerstwa publiczno – prywatnego w kształtowaniu konkurencyjności przedsiębiorstw komunalnych.</w:t>
            </w:r>
          </w:p>
        </w:tc>
      </w:tr>
    </w:tbl>
    <w:p w14:paraId="375637F9" w14:textId="77777777" w:rsidR="00FC3315" w:rsidRPr="00822BC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51"/>
        <w:gridCol w:w="8789"/>
      </w:tblGrid>
      <w:tr w:rsidR="00DB64A9" w:rsidRPr="00822BC0" w14:paraId="7498933A" w14:textId="77777777" w:rsidTr="38121FA1"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14:paraId="01AE1F28" w14:textId="77777777" w:rsidR="00DB64A9" w:rsidRPr="00822BC0" w:rsidRDefault="00DB64A9" w:rsidP="00DB64A9">
            <w:pPr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Literatura podstawowa</w:t>
            </w:r>
          </w:p>
        </w:tc>
        <w:tc>
          <w:tcPr>
            <w:tcW w:w="8789" w:type="dxa"/>
            <w:tcBorders>
              <w:top w:val="single" w:sz="12" w:space="0" w:color="auto"/>
              <w:bottom w:val="single" w:sz="4" w:space="0" w:color="auto"/>
            </w:tcBorders>
          </w:tcPr>
          <w:p w14:paraId="0FEDF0E4" w14:textId="77777777" w:rsidR="00DB64A9" w:rsidRPr="00B2100D" w:rsidRDefault="00DB64A9" w:rsidP="00DB64A9">
            <w:pPr>
              <w:spacing w:after="3" w:line="277" w:lineRule="auto"/>
              <w:jc w:val="both"/>
              <w:rPr>
                <w:sz w:val="22"/>
                <w:szCs w:val="22"/>
              </w:rPr>
            </w:pPr>
            <w:r w:rsidRPr="00B2100D">
              <w:rPr>
                <w:sz w:val="22"/>
                <w:szCs w:val="22"/>
              </w:rPr>
              <w:t xml:space="preserve">M.Bucholc: </w:t>
            </w:r>
            <w:r w:rsidRPr="00B2100D">
              <w:rPr>
                <w:i/>
                <w:sz w:val="22"/>
                <w:szCs w:val="22"/>
              </w:rPr>
              <w:t>Konkurencyjność przedsiębiorstw komunalnych – studium na przykłądzie Elbląga.</w:t>
            </w:r>
            <w:r w:rsidRPr="00B2100D">
              <w:rPr>
                <w:sz w:val="22"/>
                <w:szCs w:val="22"/>
              </w:rPr>
              <w:t xml:space="preserve"> Wyd. PWSZ. Elbląg 2012  </w:t>
            </w:r>
          </w:p>
          <w:p w14:paraId="43F520B7" w14:textId="77777777" w:rsidR="00F92AAF" w:rsidRPr="00B2100D" w:rsidRDefault="00F92AAF" w:rsidP="00B2100D">
            <w:pPr>
              <w:jc w:val="both"/>
              <w:rPr>
                <w:rFonts w:eastAsiaTheme="majorEastAsia"/>
                <w:sz w:val="22"/>
                <w:szCs w:val="22"/>
              </w:rPr>
            </w:pPr>
          </w:p>
          <w:p w14:paraId="51929F21" w14:textId="0349B58B" w:rsidR="00B2100D" w:rsidRPr="00B2100D" w:rsidRDefault="00B2100D" w:rsidP="00B2100D">
            <w:pPr>
              <w:jc w:val="both"/>
              <w:rPr>
                <w:rFonts w:eastAsiaTheme="majorEastAsia"/>
                <w:sz w:val="22"/>
                <w:szCs w:val="22"/>
              </w:rPr>
            </w:pPr>
            <w:r w:rsidRPr="00B2100D">
              <w:rPr>
                <w:rFonts w:eastAsiaTheme="majorEastAsia"/>
                <w:sz w:val="22"/>
                <w:szCs w:val="22"/>
              </w:rPr>
              <w:t>Gospodarka komunalna. Problematyka realizacji zadań publicznych</w:t>
            </w:r>
          </w:p>
          <w:p w14:paraId="00EF9C3E" w14:textId="77777777" w:rsidR="00B2100D" w:rsidRPr="00B2100D" w:rsidRDefault="00B2100D" w:rsidP="00B2100D">
            <w:pPr>
              <w:rPr>
                <w:rStyle w:val="desc-o-publ"/>
                <w:rFonts w:eastAsiaTheme="majorEastAsia"/>
                <w:sz w:val="22"/>
                <w:szCs w:val="22"/>
              </w:rPr>
            </w:pPr>
            <w:hyperlink r:id="rId5" w:tgtFrame="_self" w:tooltip="Michał Biliński" w:history="1">
              <w:r w:rsidRPr="00B2100D">
                <w:rPr>
                  <w:rStyle w:val="Hipercze"/>
                  <w:rFonts w:eastAsiaTheme="majorEastAsia"/>
                  <w:color w:val="auto"/>
                  <w:sz w:val="22"/>
                  <w:szCs w:val="22"/>
                </w:rPr>
                <w:t>Michał Biliński, </w:t>
              </w:r>
            </w:hyperlink>
            <w:hyperlink r:id="rId6" w:tgtFrame="_self" w:tooltip="Wojciech Gonet" w:history="1">
              <w:r w:rsidRPr="00B2100D">
                <w:rPr>
                  <w:rStyle w:val="Hipercze"/>
                  <w:rFonts w:eastAsiaTheme="majorEastAsia"/>
                  <w:color w:val="auto"/>
                  <w:sz w:val="22"/>
                  <w:szCs w:val="22"/>
                </w:rPr>
                <w:t>Wojciech Gonet, </w:t>
              </w:r>
            </w:hyperlink>
            <w:hyperlink r:id="rId7" w:tgtFrame="_self" w:tooltip="Hanna Wolska" w:history="1">
              <w:r w:rsidRPr="00B2100D">
                <w:rPr>
                  <w:rStyle w:val="Hipercze"/>
                  <w:rFonts w:eastAsiaTheme="majorEastAsia"/>
                  <w:color w:val="auto"/>
                  <w:sz w:val="22"/>
                  <w:szCs w:val="22"/>
                </w:rPr>
                <w:t>Hanna Wolska</w:t>
              </w:r>
            </w:hyperlink>
            <w:r w:rsidRPr="00B2100D">
              <w:rPr>
                <w:rFonts w:eastAsiaTheme="majorEastAsia"/>
                <w:sz w:val="22"/>
                <w:szCs w:val="22"/>
              </w:rPr>
              <w:t>; Wydawnictwo: </w:t>
            </w:r>
            <w:hyperlink r:id="rId8" w:tgtFrame="_self" w:tooltip="Wolters Kluwer Polska" w:history="1">
              <w:r w:rsidRPr="00B2100D">
                <w:rPr>
                  <w:rStyle w:val="Hipercze"/>
                  <w:rFonts w:eastAsiaTheme="majorEastAsia"/>
                  <w:color w:val="auto"/>
                  <w:sz w:val="22"/>
                  <w:szCs w:val="22"/>
                </w:rPr>
                <w:t>Wolters Kluwer Polska</w:t>
              </w:r>
            </w:hyperlink>
            <w:r w:rsidRPr="00B2100D">
              <w:rPr>
                <w:rFonts w:eastAsiaTheme="majorEastAsia"/>
                <w:sz w:val="22"/>
                <w:szCs w:val="22"/>
              </w:rPr>
              <w:t>; 2020.</w:t>
            </w:r>
          </w:p>
          <w:p w14:paraId="451253A6" w14:textId="77777777" w:rsidR="00B2100D" w:rsidRPr="00B2100D" w:rsidRDefault="00B2100D" w:rsidP="00DB64A9">
            <w:pPr>
              <w:spacing w:after="3" w:line="277" w:lineRule="auto"/>
              <w:jc w:val="both"/>
              <w:rPr>
                <w:sz w:val="22"/>
                <w:szCs w:val="22"/>
              </w:rPr>
            </w:pPr>
          </w:p>
          <w:p w14:paraId="2AE9BC76" w14:textId="68676534" w:rsidR="00822BC0" w:rsidRPr="00B2100D" w:rsidRDefault="00822BC0" w:rsidP="00F92AAF">
            <w:pPr>
              <w:spacing w:after="26" w:line="236" w:lineRule="auto"/>
              <w:jc w:val="both"/>
              <w:rPr>
                <w:sz w:val="22"/>
                <w:szCs w:val="22"/>
              </w:rPr>
            </w:pPr>
            <w:r w:rsidRPr="00B2100D">
              <w:rPr>
                <w:sz w:val="22"/>
                <w:szCs w:val="22"/>
              </w:rPr>
              <w:t>G</w:t>
            </w:r>
            <w:r w:rsidR="00234A23" w:rsidRPr="00B2100D">
              <w:rPr>
                <w:sz w:val="22"/>
                <w:szCs w:val="22"/>
              </w:rPr>
              <w:t>.</w:t>
            </w:r>
            <w:r w:rsidRPr="00B2100D">
              <w:rPr>
                <w:sz w:val="22"/>
                <w:szCs w:val="22"/>
              </w:rPr>
              <w:t xml:space="preserve"> Cern: </w:t>
            </w:r>
            <w:hyperlink r:id="rId9" w:history="1">
              <w:r w:rsidRPr="00B2100D">
                <w:rPr>
                  <w:rStyle w:val="desc-o-mb-title"/>
                  <w:rFonts w:eastAsiaTheme="majorEastAsia"/>
                  <w:i/>
                  <w:iCs/>
                  <w:sz w:val="22"/>
                  <w:szCs w:val="22"/>
                </w:rPr>
                <w:t>Mienie komunalne a działalność gospodarcza samorządu terytorialnego</w:t>
              </w:r>
              <w:r w:rsidRPr="00B2100D">
                <w:rPr>
                  <w:rStyle w:val="desc-o-b-rest"/>
                  <w:rFonts w:eastAsiaTheme="majorEastAsia"/>
                  <w:i/>
                  <w:iCs/>
                  <w:sz w:val="22"/>
                  <w:szCs w:val="22"/>
                </w:rPr>
                <w:t>.</w:t>
              </w:r>
            </w:hyperlink>
            <w:r w:rsidRPr="00B2100D">
              <w:rPr>
                <w:sz w:val="22"/>
                <w:szCs w:val="22"/>
              </w:rPr>
              <w:t xml:space="preserve"> </w:t>
            </w:r>
            <w:r w:rsidRPr="00B2100D">
              <w:rPr>
                <w:rStyle w:val="desc-o-wyd"/>
                <w:rFonts w:eastAsiaTheme="majorEastAsia"/>
                <w:sz w:val="22"/>
                <w:szCs w:val="22"/>
              </w:rPr>
              <w:t>Stan prawny na 2 kwietnia 2019 r.</w:t>
            </w:r>
            <w:r w:rsidRPr="00B2100D">
              <w:rPr>
                <w:sz w:val="22"/>
                <w:szCs w:val="22"/>
              </w:rPr>
              <w:t> </w:t>
            </w:r>
            <w:r w:rsidRPr="00B2100D">
              <w:rPr>
                <w:rStyle w:val="desc-o-sep"/>
                <w:rFonts w:eastAsiaTheme="majorEastAsia"/>
                <w:sz w:val="22"/>
                <w:szCs w:val="22"/>
              </w:rPr>
              <w:t>-</w:t>
            </w:r>
            <w:r w:rsidRPr="00B2100D">
              <w:rPr>
                <w:rStyle w:val="desc-o-publ"/>
                <w:rFonts w:eastAsiaTheme="majorEastAsia"/>
                <w:sz w:val="22"/>
                <w:szCs w:val="22"/>
              </w:rPr>
              <w:t> Warszawa : </w:t>
            </w:r>
            <w:hyperlink r:id="rId10" w:history="1">
              <w:r w:rsidRPr="00B2100D">
                <w:rPr>
                  <w:rStyle w:val="Hipercze"/>
                  <w:rFonts w:eastAsiaTheme="majorEastAsia"/>
                  <w:color w:val="auto"/>
                  <w:sz w:val="22"/>
                  <w:szCs w:val="22"/>
                  <w:u w:val="none"/>
                </w:rPr>
                <w:t>Wolters Kluwer</w:t>
              </w:r>
            </w:hyperlink>
            <w:r w:rsidRPr="00B2100D">
              <w:rPr>
                <w:rStyle w:val="desc-o-publ"/>
                <w:rFonts w:eastAsiaTheme="majorEastAsia"/>
                <w:sz w:val="22"/>
                <w:szCs w:val="22"/>
              </w:rPr>
              <w:t>, 2019.</w:t>
            </w:r>
            <w:r w:rsidR="00DB64A9" w:rsidRPr="00B2100D">
              <w:rPr>
                <w:sz w:val="22"/>
                <w:szCs w:val="22"/>
              </w:rPr>
              <w:t xml:space="preserve"> </w:t>
            </w:r>
            <w:r w:rsidRPr="00B2100D">
              <w:rPr>
                <w:sz w:val="22"/>
                <w:szCs w:val="22"/>
              </w:rPr>
              <w:t xml:space="preserve"> </w:t>
            </w:r>
          </w:p>
          <w:p w14:paraId="2E0F81B7" w14:textId="2DD0A0D0" w:rsidR="00443920" w:rsidRPr="00B2100D" w:rsidRDefault="00443920" w:rsidP="00443920">
            <w:pPr>
              <w:jc w:val="both"/>
              <w:textAlignment w:val="baseline"/>
              <w:rPr>
                <w:sz w:val="22"/>
                <w:szCs w:val="22"/>
              </w:rPr>
            </w:pPr>
            <w:hyperlink r:id="rId11" w:tgtFrame="_blank" w:tooltip="https://www.gandalf.com.pl/b/rachunkowosc-podmiotow-gospodarki-a/?gprice=1&amp;utm_source=google&amp;utm_medium=cpc&amp;utm_campaign=PM%20%7C%20Ksi%C4%85%C5%BCki%20(G)%20%7C%202025-04-02&amp;gad_source=1&amp;gbraid=0AAAAADuKJx158wFRNCPX2DPacwObT2R3a&amp;gclid=EAIaIQobChMIirLDq5rwjAMV" w:history="1">
              <w:r w:rsidRPr="00B2100D">
                <w:rPr>
                  <w:sz w:val="22"/>
                  <w:szCs w:val="22"/>
                  <w:bdr w:val="none" w:sz="0" w:space="0" w:color="auto" w:frame="1"/>
                </w:rPr>
                <w:br/>
              </w:r>
              <w:r w:rsidRPr="00B2100D">
                <w:rPr>
                  <w:rStyle w:val="Hipercze"/>
                  <w:rFonts w:eastAsiaTheme="majorEastAsia"/>
                  <w:color w:val="auto"/>
                  <w:sz w:val="22"/>
                  <w:szCs w:val="22"/>
                  <w:u w:val="none"/>
                  <w:bdr w:val="none" w:sz="0" w:space="0" w:color="auto" w:frame="1"/>
                </w:rPr>
                <w:t>Rachunkowość podmiotów gospodarki komunalnej...- Beata Sadowska – Książka;</w:t>
              </w:r>
            </w:hyperlink>
            <w:r w:rsidRPr="00B2100D">
              <w:rPr>
                <w:sz w:val="22"/>
                <w:szCs w:val="22"/>
              </w:rPr>
              <w:t xml:space="preserve"> Gandalf; 2020</w:t>
            </w:r>
            <w:r w:rsidR="00F92AAF">
              <w:rPr>
                <w:sz w:val="22"/>
                <w:szCs w:val="22"/>
              </w:rPr>
              <w:t>.</w:t>
            </w:r>
          </w:p>
          <w:p w14:paraId="4C7D0E40" w14:textId="705FB5DD" w:rsidR="00DB64A9" w:rsidRPr="00822BC0" w:rsidRDefault="00DB64A9" w:rsidP="00B2100D">
            <w:pPr>
              <w:jc w:val="both"/>
              <w:rPr>
                <w:sz w:val="22"/>
                <w:szCs w:val="22"/>
              </w:rPr>
            </w:pPr>
          </w:p>
        </w:tc>
      </w:tr>
      <w:tr w:rsidR="00DB64A9" w:rsidRPr="00822BC0" w14:paraId="008BFCE9" w14:textId="77777777" w:rsidTr="38121FA1">
        <w:tc>
          <w:tcPr>
            <w:tcW w:w="1951" w:type="dxa"/>
            <w:vAlign w:val="center"/>
          </w:tcPr>
          <w:p w14:paraId="1C551115" w14:textId="77777777" w:rsidR="00DB64A9" w:rsidRPr="00822BC0" w:rsidRDefault="00DB64A9" w:rsidP="00DB64A9">
            <w:pPr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8789" w:type="dxa"/>
          </w:tcPr>
          <w:p w14:paraId="0425554F" w14:textId="15223A35" w:rsidR="00F92AAF" w:rsidRPr="00F92AAF" w:rsidRDefault="00F92AAF" w:rsidP="00F92AAF">
            <w:pPr>
              <w:jc w:val="both"/>
              <w:rPr>
                <w:b/>
                <w:bCs/>
                <w:sz w:val="22"/>
                <w:szCs w:val="22"/>
              </w:rPr>
            </w:pPr>
            <w:r w:rsidRPr="00F92AAF">
              <w:rPr>
                <w:b/>
                <w:bCs/>
                <w:sz w:val="22"/>
                <w:szCs w:val="22"/>
              </w:rPr>
              <w:t>„Przegląd Komunalny” </w:t>
            </w:r>
            <w:r>
              <w:rPr>
                <w:b/>
                <w:bCs/>
                <w:sz w:val="22"/>
                <w:szCs w:val="22"/>
              </w:rPr>
              <w:t>; Wydawnictwo Abrys – czasopismo branżowe - miesięcznik</w:t>
            </w:r>
          </w:p>
          <w:p w14:paraId="39640A6E" w14:textId="77777777" w:rsidR="00F92AAF" w:rsidRDefault="00F92AAF" w:rsidP="00DB64A9">
            <w:pPr>
              <w:jc w:val="both"/>
              <w:rPr>
                <w:sz w:val="22"/>
                <w:szCs w:val="22"/>
              </w:rPr>
            </w:pPr>
          </w:p>
          <w:p w14:paraId="067D1398" w14:textId="00B1A06C" w:rsidR="00DB64A9" w:rsidRPr="00822BC0" w:rsidRDefault="00DB64A9" w:rsidP="00DB64A9">
            <w:pPr>
              <w:jc w:val="both"/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 xml:space="preserve">Kurducka B., Dębicki M. </w:t>
            </w:r>
            <w:r w:rsidRPr="00822BC0">
              <w:rPr>
                <w:i/>
                <w:sz w:val="22"/>
                <w:szCs w:val="22"/>
              </w:rPr>
              <w:t>Etyczne administrowanie. Wyzwanie dla samorządu terytorialnego</w:t>
            </w:r>
            <w:r w:rsidRPr="00822BC0">
              <w:rPr>
                <w:sz w:val="22"/>
                <w:szCs w:val="22"/>
              </w:rPr>
              <w:t xml:space="preserve"> MUNICIPIUM  Warszawa 2000</w:t>
            </w:r>
          </w:p>
          <w:p w14:paraId="26332447" w14:textId="77777777" w:rsidR="00F92AAF" w:rsidRDefault="00F92AAF" w:rsidP="00DB64A9">
            <w:pPr>
              <w:spacing w:after="19"/>
              <w:ind w:left="67"/>
              <w:jc w:val="both"/>
              <w:rPr>
                <w:sz w:val="22"/>
                <w:szCs w:val="22"/>
              </w:rPr>
            </w:pPr>
          </w:p>
          <w:p w14:paraId="07657435" w14:textId="5D1FC0C5" w:rsidR="00DB64A9" w:rsidRPr="00822BC0" w:rsidRDefault="00DB64A9" w:rsidP="00DB64A9">
            <w:pPr>
              <w:spacing w:after="19"/>
              <w:ind w:left="67"/>
              <w:jc w:val="both"/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 xml:space="preserve">Wyszomirski O. </w:t>
            </w:r>
            <w:r w:rsidRPr="00822BC0">
              <w:rPr>
                <w:i/>
                <w:sz w:val="22"/>
                <w:szCs w:val="22"/>
              </w:rPr>
              <w:t>Komunikacja Miejska w Gospodarce Rynkowej</w:t>
            </w:r>
            <w:r w:rsidRPr="00822BC0">
              <w:rPr>
                <w:sz w:val="22"/>
                <w:szCs w:val="22"/>
              </w:rPr>
              <w:t xml:space="preserve"> Wydaw. </w:t>
            </w:r>
          </w:p>
          <w:p w14:paraId="5A27BB64" w14:textId="77777777" w:rsidR="00DB64A9" w:rsidRDefault="00DB64A9" w:rsidP="00DB64A9">
            <w:pPr>
              <w:jc w:val="both"/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Uniwersytetu Gdańskiego Sopot 1997</w:t>
            </w:r>
          </w:p>
          <w:p w14:paraId="08A0E06D" w14:textId="77777777" w:rsidR="00F92AAF" w:rsidRPr="00822BC0" w:rsidRDefault="00F92AAF" w:rsidP="00DB64A9">
            <w:pPr>
              <w:jc w:val="both"/>
              <w:rPr>
                <w:sz w:val="22"/>
                <w:szCs w:val="22"/>
              </w:rPr>
            </w:pPr>
          </w:p>
          <w:p w14:paraId="414CD6A0" w14:textId="77777777" w:rsidR="00DB64A9" w:rsidRPr="00822BC0" w:rsidRDefault="00DB64A9" w:rsidP="00DB64A9">
            <w:pPr>
              <w:spacing w:after="2" w:line="239" w:lineRule="auto"/>
              <w:ind w:left="146" w:right="2835" w:firstLine="281"/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  <w:u w:val="single" w:color="000000"/>
              </w:rPr>
              <w:t>Ustawa o:</w:t>
            </w:r>
            <w:r w:rsidRPr="00822BC0">
              <w:rPr>
                <w:color w:val="231F20"/>
                <w:sz w:val="22"/>
                <w:szCs w:val="22"/>
              </w:rPr>
              <w:t xml:space="preserve"> </w:t>
            </w:r>
          </w:p>
          <w:p w14:paraId="3BD29629" w14:textId="77777777" w:rsidR="00DB64A9" w:rsidRPr="00822BC0" w:rsidRDefault="00DB64A9" w:rsidP="00DB64A9">
            <w:pPr>
              <w:numPr>
                <w:ilvl w:val="0"/>
                <w:numId w:val="4"/>
              </w:numPr>
              <w:spacing w:after="24" w:line="259" w:lineRule="auto"/>
              <w:ind w:hanging="360"/>
              <w:rPr>
                <w:sz w:val="22"/>
                <w:szCs w:val="22"/>
              </w:rPr>
            </w:pPr>
            <w:r w:rsidRPr="00822BC0">
              <w:rPr>
                <w:color w:val="231F20"/>
                <w:sz w:val="22"/>
                <w:szCs w:val="22"/>
              </w:rPr>
              <w:t xml:space="preserve">o gospodarce komunalnej, </w:t>
            </w:r>
          </w:p>
          <w:p w14:paraId="18D77B2A" w14:textId="77777777" w:rsidR="00DB64A9" w:rsidRPr="00822BC0" w:rsidRDefault="00DB64A9" w:rsidP="00DB64A9">
            <w:pPr>
              <w:numPr>
                <w:ilvl w:val="0"/>
                <w:numId w:val="4"/>
              </w:numPr>
              <w:spacing w:line="275" w:lineRule="auto"/>
              <w:ind w:hanging="360"/>
              <w:rPr>
                <w:sz w:val="22"/>
                <w:szCs w:val="22"/>
              </w:rPr>
            </w:pPr>
            <w:r w:rsidRPr="00822BC0">
              <w:rPr>
                <w:color w:val="231F20"/>
                <w:sz w:val="22"/>
                <w:szCs w:val="22"/>
              </w:rPr>
              <w:t xml:space="preserve">o zbiorowym zaopatrzeniu w wodę i zbiorowym odprowadzaniu ścieków, </w:t>
            </w:r>
          </w:p>
          <w:p w14:paraId="1D9CACB0" w14:textId="77777777" w:rsidR="00DB64A9" w:rsidRPr="00822BC0" w:rsidRDefault="00DB64A9" w:rsidP="00DB64A9">
            <w:pPr>
              <w:numPr>
                <w:ilvl w:val="0"/>
                <w:numId w:val="4"/>
              </w:numPr>
              <w:spacing w:after="23" w:line="259" w:lineRule="auto"/>
              <w:ind w:hanging="360"/>
              <w:rPr>
                <w:sz w:val="22"/>
                <w:szCs w:val="22"/>
              </w:rPr>
            </w:pPr>
            <w:r w:rsidRPr="00822BC0">
              <w:rPr>
                <w:color w:val="231F20"/>
                <w:sz w:val="22"/>
                <w:szCs w:val="22"/>
              </w:rPr>
              <w:t xml:space="preserve">o odpadach, </w:t>
            </w:r>
          </w:p>
          <w:p w14:paraId="1E9998C8" w14:textId="77777777" w:rsidR="00DB64A9" w:rsidRPr="00822BC0" w:rsidRDefault="00DB64A9" w:rsidP="00DB64A9">
            <w:pPr>
              <w:numPr>
                <w:ilvl w:val="0"/>
                <w:numId w:val="4"/>
              </w:numPr>
              <w:spacing w:line="259" w:lineRule="auto"/>
              <w:ind w:hanging="360"/>
              <w:rPr>
                <w:sz w:val="22"/>
                <w:szCs w:val="22"/>
              </w:rPr>
            </w:pPr>
            <w:r w:rsidRPr="00822BC0">
              <w:rPr>
                <w:color w:val="231F20"/>
                <w:sz w:val="22"/>
                <w:szCs w:val="22"/>
              </w:rPr>
              <w:t xml:space="preserve">o utrzymaniu porządku i czystości w gminach, </w:t>
            </w:r>
          </w:p>
          <w:p w14:paraId="0586F705" w14:textId="77777777" w:rsidR="00DB64A9" w:rsidRPr="00822BC0" w:rsidRDefault="00DB64A9" w:rsidP="00DB64A9">
            <w:pPr>
              <w:numPr>
                <w:ilvl w:val="0"/>
                <w:numId w:val="4"/>
              </w:numPr>
              <w:spacing w:line="259" w:lineRule="auto"/>
              <w:ind w:hanging="360"/>
              <w:rPr>
                <w:sz w:val="22"/>
                <w:szCs w:val="22"/>
              </w:rPr>
            </w:pPr>
            <w:r w:rsidRPr="00822BC0">
              <w:rPr>
                <w:color w:val="231F20"/>
                <w:sz w:val="22"/>
                <w:szCs w:val="22"/>
              </w:rPr>
              <w:t xml:space="preserve">prawo przewozowe, </w:t>
            </w:r>
          </w:p>
          <w:p w14:paraId="25BF1D6F" w14:textId="77777777" w:rsidR="00DB64A9" w:rsidRPr="00822BC0" w:rsidRDefault="00DB64A9" w:rsidP="00DB64A9">
            <w:pPr>
              <w:numPr>
                <w:ilvl w:val="0"/>
                <w:numId w:val="4"/>
              </w:numPr>
              <w:spacing w:after="20" w:line="259" w:lineRule="auto"/>
              <w:ind w:hanging="360"/>
              <w:rPr>
                <w:sz w:val="22"/>
                <w:szCs w:val="22"/>
              </w:rPr>
            </w:pPr>
            <w:r w:rsidRPr="00822BC0">
              <w:rPr>
                <w:color w:val="231F20"/>
                <w:sz w:val="22"/>
                <w:szCs w:val="22"/>
              </w:rPr>
              <w:t xml:space="preserve">o drogach publicznych, </w:t>
            </w:r>
          </w:p>
          <w:p w14:paraId="2FD90204" w14:textId="77777777" w:rsidR="00DB64A9" w:rsidRPr="00822BC0" w:rsidRDefault="00DB64A9" w:rsidP="00DB64A9">
            <w:pPr>
              <w:numPr>
                <w:ilvl w:val="0"/>
                <w:numId w:val="4"/>
              </w:numPr>
              <w:spacing w:after="28" w:line="243" w:lineRule="auto"/>
              <w:ind w:hanging="360"/>
              <w:rPr>
                <w:sz w:val="22"/>
                <w:szCs w:val="22"/>
              </w:rPr>
            </w:pPr>
            <w:r w:rsidRPr="00822BC0">
              <w:rPr>
                <w:color w:val="231F20"/>
                <w:sz w:val="22"/>
                <w:szCs w:val="22"/>
              </w:rPr>
              <w:t>o finansowaniu dróg publicznych,</w:t>
            </w:r>
          </w:p>
          <w:p w14:paraId="332F335D" w14:textId="77777777" w:rsidR="00DB64A9" w:rsidRPr="00822BC0" w:rsidRDefault="00DB64A9" w:rsidP="00DB64A9">
            <w:pPr>
              <w:numPr>
                <w:ilvl w:val="0"/>
                <w:numId w:val="4"/>
              </w:numPr>
              <w:spacing w:after="28" w:line="243" w:lineRule="auto"/>
              <w:ind w:hanging="360"/>
              <w:rPr>
                <w:sz w:val="22"/>
                <w:szCs w:val="22"/>
              </w:rPr>
            </w:pPr>
            <w:r w:rsidRPr="00822BC0">
              <w:rPr>
                <w:color w:val="231F20"/>
                <w:sz w:val="22"/>
                <w:szCs w:val="22"/>
              </w:rPr>
              <w:t>o komercjalizacji i prywatyzacji przedsiębiorstw państwowych,</w:t>
            </w:r>
          </w:p>
          <w:p w14:paraId="34D23D72" w14:textId="77777777" w:rsidR="00DB64A9" w:rsidRPr="00822BC0" w:rsidRDefault="00DB64A9" w:rsidP="00DB64A9">
            <w:pPr>
              <w:spacing w:after="28" w:line="243" w:lineRule="auto"/>
              <w:ind w:left="432"/>
              <w:rPr>
                <w:color w:val="231F20"/>
                <w:sz w:val="22"/>
                <w:szCs w:val="22"/>
              </w:rPr>
            </w:pPr>
            <w:r w:rsidRPr="00822BC0">
              <w:rPr>
                <w:rFonts w:ascii="Wingdings" w:eastAsia="Wingdings" w:hAnsi="Wingdings" w:cs="Wingdings"/>
                <w:sz w:val="22"/>
                <w:szCs w:val="22"/>
              </w:rPr>
              <w:t></w:t>
            </w:r>
            <w:r w:rsidRPr="00822BC0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822BC0">
              <w:rPr>
                <w:color w:val="231F20"/>
                <w:sz w:val="22"/>
                <w:szCs w:val="22"/>
              </w:rPr>
              <w:t>prawo energetyczne.</w:t>
            </w:r>
          </w:p>
        </w:tc>
      </w:tr>
      <w:tr w:rsidR="00DB64A9" w:rsidRPr="00822BC0" w14:paraId="21A12E5D" w14:textId="77777777" w:rsidTr="38121FA1">
        <w:tc>
          <w:tcPr>
            <w:tcW w:w="1951" w:type="dxa"/>
            <w:vAlign w:val="center"/>
          </w:tcPr>
          <w:p w14:paraId="1572167E" w14:textId="77777777" w:rsidR="00DB64A9" w:rsidRPr="00822BC0" w:rsidRDefault="00DB64A9" w:rsidP="00DB64A9">
            <w:pPr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8789" w:type="dxa"/>
          </w:tcPr>
          <w:p w14:paraId="54D59AD1" w14:textId="2EF0FF99" w:rsidR="00DB64A9" w:rsidRPr="00822BC0" w:rsidRDefault="167A3363" w:rsidP="38121FA1">
            <w:pPr>
              <w:rPr>
                <w:sz w:val="22"/>
                <w:szCs w:val="22"/>
              </w:rPr>
            </w:pPr>
            <w:r w:rsidRPr="38121FA1">
              <w:rPr>
                <w:sz w:val="22"/>
                <w:szCs w:val="22"/>
              </w:rPr>
              <w:t xml:space="preserve">Wykłady i ćwiczenia prowadzone na żywo oraz online; </w:t>
            </w:r>
            <w:r w:rsidR="472B3B35" w:rsidRPr="38121FA1">
              <w:rPr>
                <w:sz w:val="22"/>
                <w:szCs w:val="22"/>
              </w:rPr>
              <w:t>z</w:t>
            </w:r>
            <w:r w:rsidRPr="38121FA1">
              <w:rPr>
                <w:sz w:val="22"/>
                <w:szCs w:val="22"/>
              </w:rPr>
              <w:t>ajęcia praktyczne realizowane w salach dydaktycznych np</w:t>
            </w:r>
            <w:r w:rsidR="2C675431" w:rsidRPr="38121FA1">
              <w:rPr>
                <w:sz w:val="22"/>
                <w:szCs w:val="22"/>
              </w:rPr>
              <w:t xml:space="preserve">. </w:t>
            </w:r>
            <w:r w:rsidR="2C0E2C0D" w:rsidRPr="38121FA1">
              <w:rPr>
                <w:sz w:val="22"/>
                <w:szCs w:val="22"/>
              </w:rPr>
              <w:t>a</w:t>
            </w:r>
            <w:r w:rsidR="2C675431" w:rsidRPr="38121FA1">
              <w:rPr>
                <w:sz w:val="22"/>
                <w:szCs w:val="22"/>
              </w:rPr>
              <w:t xml:space="preserve">nkieta dotycząca gospodarki komunalnej w regionie; </w:t>
            </w:r>
            <w:r w:rsidR="7A5D867B" w:rsidRPr="38121FA1">
              <w:rPr>
                <w:sz w:val="22"/>
                <w:szCs w:val="22"/>
              </w:rPr>
              <w:t xml:space="preserve">dyskusje i praca w grupach; </w:t>
            </w:r>
            <w:r w:rsidR="251704B4" w:rsidRPr="38121FA1">
              <w:rPr>
                <w:sz w:val="22"/>
                <w:szCs w:val="22"/>
              </w:rPr>
              <w:t>o</w:t>
            </w:r>
            <w:r w:rsidR="7A5D867B" w:rsidRPr="38121FA1">
              <w:rPr>
                <w:sz w:val="22"/>
                <w:szCs w:val="22"/>
              </w:rPr>
              <w:t xml:space="preserve">bserwacja i demonstracje </w:t>
            </w:r>
            <w:r w:rsidR="510148E1" w:rsidRPr="38121FA1">
              <w:rPr>
                <w:sz w:val="22"/>
                <w:szCs w:val="22"/>
              </w:rPr>
              <w:t>poprzez</w:t>
            </w:r>
            <w:r w:rsidR="7A5D867B" w:rsidRPr="38121FA1">
              <w:rPr>
                <w:sz w:val="22"/>
                <w:szCs w:val="22"/>
              </w:rPr>
              <w:t xml:space="preserve"> bezpośredni udział w pokazach</w:t>
            </w:r>
            <w:r w:rsidR="1F92B28A" w:rsidRPr="38121FA1">
              <w:rPr>
                <w:sz w:val="22"/>
                <w:szCs w:val="22"/>
              </w:rPr>
              <w:t xml:space="preserve"> i</w:t>
            </w:r>
            <w:r w:rsidR="7A5D867B" w:rsidRPr="38121FA1">
              <w:rPr>
                <w:sz w:val="22"/>
                <w:szCs w:val="22"/>
              </w:rPr>
              <w:t xml:space="preserve"> ćwiczeniach</w:t>
            </w:r>
            <w:r w:rsidR="08BE5747" w:rsidRPr="38121FA1">
              <w:rPr>
                <w:sz w:val="22"/>
                <w:szCs w:val="22"/>
              </w:rPr>
              <w:t>; narzędzia interaktywne.</w:t>
            </w:r>
          </w:p>
        </w:tc>
      </w:tr>
      <w:tr w:rsidR="00DB64A9" w:rsidRPr="00822BC0" w14:paraId="6027F80C" w14:textId="77777777" w:rsidTr="38121FA1">
        <w:tc>
          <w:tcPr>
            <w:tcW w:w="1951" w:type="dxa"/>
          </w:tcPr>
          <w:p w14:paraId="3F7C6D44" w14:textId="77777777" w:rsidR="00DB64A9" w:rsidRPr="00822BC0" w:rsidRDefault="00DB64A9" w:rsidP="00DB64A9">
            <w:pPr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Metody kształcenia</w:t>
            </w:r>
          </w:p>
          <w:p w14:paraId="2378AE7C" w14:textId="77777777" w:rsidR="00DB64A9" w:rsidRPr="00822BC0" w:rsidRDefault="00DB64A9" w:rsidP="00DB64A9">
            <w:pPr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789" w:type="dxa"/>
            <w:vAlign w:val="center"/>
          </w:tcPr>
          <w:p w14:paraId="67CA8A49" w14:textId="77777777" w:rsidR="00DB64A9" w:rsidRPr="00822BC0" w:rsidRDefault="00164EE5" w:rsidP="00DB64A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7863C2EA" w14:textId="77777777" w:rsidR="00A42583" w:rsidRPr="00822BC0" w:rsidRDefault="00A42583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822BC0" w14:paraId="148B673F" w14:textId="77777777" w:rsidTr="38121FA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639940E" w14:textId="77777777" w:rsidR="00FC3315" w:rsidRPr="00822BC0" w:rsidRDefault="00FC3315" w:rsidP="009E7B8A">
            <w:pPr>
              <w:jc w:val="center"/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9F1991B" w14:textId="77777777" w:rsidR="00FC3315" w:rsidRPr="00822BC0" w:rsidRDefault="00FC3315" w:rsidP="0021385B">
            <w:pPr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Nr efektu uczenia się/grupy efektów</w:t>
            </w:r>
          </w:p>
        </w:tc>
      </w:tr>
      <w:tr w:rsidR="00DB64A9" w:rsidRPr="00822BC0" w14:paraId="3D552C54" w14:textId="77777777" w:rsidTr="38121FA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3048579" w14:textId="77777777" w:rsidR="00DB64A9" w:rsidRPr="00822BC0" w:rsidRDefault="00DB64A9" w:rsidP="00DB64A9">
            <w:pPr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 xml:space="preserve">Testy sprawdzające. 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1F814588" w14:textId="209F08D8" w:rsidR="00DB64A9" w:rsidRPr="00822BC0" w:rsidRDefault="3D9653F2" w:rsidP="00DB64A9">
            <w:pPr>
              <w:rPr>
                <w:sz w:val="22"/>
                <w:szCs w:val="22"/>
              </w:rPr>
            </w:pPr>
            <w:r w:rsidRPr="38121FA1">
              <w:rPr>
                <w:sz w:val="22"/>
                <w:szCs w:val="22"/>
              </w:rPr>
              <w:t>1-</w:t>
            </w:r>
            <w:r w:rsidR="013B09BF" w:rsidRPr="38121FA1">
              <w:rPr>
                <w:sz w:val="22"/>
                <w:szCs w:val="22"/>
              </w:rPr>
              <w:t>5</w:t>
            </w:r>
          </w:p>
        </w:tc>
      </w:tr>
      <w:tr w:rsidR="00DB64A9" w:rsidRPr="00822BC0" w14:paraId="7B587A73" w14:textId="77777777" w:rsidTr="38121FA1">
        <w:tc>
          <w:tcPr>
            <w:tcW w:w="8208" w:type="dxa"/>
            <w:gridSpan w:val="2"/>
          </w:tcPr>
          <w:p w14:paraId="079255A8" w14:textId="77777777" w:rsidR="00DB64A9" w:rsidRPr="00822BC0" w:rsidRDefault="00DB64A9" w:rsidP="00DB64A9">
            <w:pPr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Projekt dotyczący analizy funkcjonowania przedsiębiorstw komunalnych w wybranym mieście.</w:t>
            </w:r>
          </w:p>
        </w:tc>
        <w:tc>
          <w:tcPr>
            <w:tcW w:w="2390" w:type="dxa"/>
          </w:tcPr>
          <w:p w14:paraId="13ECB7EB" w14:textId="6660D705" w:rsidR="00DB64A9" w:rsidRPr="00822BC0" w:rsidRDefault="009600B1" w:rsidP="00DB64A9">
            <w:pPr>
              <w:rPr>
                <w:sz w:val="22"/>
                <w:szCs w:val="22"/>
              </w:rPr>
            </w:pPr>
            <w:r w:rsidRPr="38121FA1">
              <w:rPr>
                <w:sz w:val="22"/>
                <w:szCs w:val="22"/>
              </w:rPr>
              <w:t>1-5</w:t>
            </w:r>
          </w:p>
        </w:tc>
      </w:tr>
      <w:tr w:rsidR="00DB64A9" w:rsidRPr="00822BC0" w14:paraId="7750C878" w14:textId="77777777" w:rsidTr="38121FA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0C5E83F1" w14:textId="77777777" w:rsidR="00DB64A9" w:rsidRPr="00822BC0" w:rsidRDefault="00DB64A9" w:rsidP="00DB64A9">
            <w:pPr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lastRenderedPageBreak/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7C959BAA" w14:textId="625B221E" w:rsidR="00DB64A9" w:rsidRPr="00822BC0" w:rsidRDefault="3D9653F2" w:rsidP="38121FA1">
            <w:pPr>
              <w:rPr>
                <w:sz w:val="22"/>
                <w:szCs w:val="22"/>
              </w:rPr>
            </w:pPr>
            <w:r w:rsidRPr="38121FA1">
              <w:rPr>
                <w:sz w:val="22"/>
                <w:szCs w:val="22"/>
              </w:rPr>
              <w:t>Praca projektowa</w:t>
            </w:r>
            <w:r w:rsidR="37D89E79" w:rsidRPr="38121FA1">
              <w:rPr>
                <w:sz w:val="22"/>
                <w:szCs w:val="22"/>
              </w:rPr>
              <w:t xml:space="preserve"> – </w:t>
            </w:r>
            <w:r w:rsidR="71E51A21" w:rsidRPr="38121FA1">
              <w:rPr>
                <w:sz w:val="22"/>
                <w:szCs w:val="22"/>
              </w:rPr>
              <w:t xml:space="preserve">waga </w:t>
            </w:r>
            <w:r w:rsidR="37D89E79" w:rsidRPr="38121FA1">
              <w:rPr>
                <w:sz w:val="22"/>
                <w:szCs w:val="22"/>
              </w:rPr>
              <w:t>0,</w:t>
            </w:r>
            <w:r w:rsidR="07D65974" w:rsidRPr="38121FA1">
              <w:rPr>
                <w:sz w:val="22"/>
                <w:szCs w:val="22"/>
              </w:rPr>
              <w:t>6</w:t>
            </w:r>
            <w:r w:rsidR="37D89E79" w:rsidRPr="38121FA1">
              <w:rPr>
                <w:sz w:val="22"/>
                <w:szCs w:val="22"/>
              </w:rPr>
              <w:t>;</w:t>
            </w:r>
            <w:r w:rsidRPr="38121FA1">
              <w:rPr>
                <w:sz w:val="22"/>
                <w:szCs w:val="22"/>
              </w:rPr>
              <w:t xml:space="preserve"> </w:t>
            </w:r>
          </w:p>
          <w:p w14:paraId="20F87943" w14:textId="44626E2D" w:rsidR="00DB64A9" w:rsidRPr="00822BC0" w:rsidRDefault="3D9653F2" w:rsidP="00DB64A9">
            <w:pPr>
              <w:rPr>
                <w:sz w:val="22"/>
                <w:szCs w:val="22"/>
              </w:rPr>
            </w:pPr>
            <w:r w:rsidRPr="38121FA1">
              <w:rPr>
                <w:sz w:val="22"/>
                <w:szCs w:val="22"/>
              </w:rPr>
              <w:t>test jednokrotnego wyboru</w:t>
            </w:r>
            <w:r w:rsidR="7BA53389" w:rsidRPr="38121FA1">
              <w:rPr>
                <w:sz w:val="22"/>
                <w:szCs w:val="22"/>
              </w:rPr>
              <w:t xml:space="preserve">: </w:t>
            </w:r>
            <w:r w:rsidR="7F6CD16B" w:rsidRPr="38121FA1">
              <w:rPr>
                <w:sz w:val="22"/>
                <w:szCs w:val="22"/>
              </w:rPr>
              <w:t xml:space="preserve">waga: </w:t>
            </w:r>
            <w:r w:rsidR="7BA53389" w:rsidRPr="38121FA1">
              <w:rPr>
                <w:sz w:val="22"/>
                <w:szCs w:val="22"/>
              </w:rPr>
              <w:t>0,4</w:t>
            </w:r>
            <w:r w:rsidRPr="38121FA1">
              <w:rPr>
                <w:sz w:val="22"/>
                <w:szCs w:val="22"/>
              </w:rPr>
              <w:t>.</w:t>
            </w:r>
          </w:p>
        </w:tc>
      </w:tr>
    </w:tbl>
    <w:p w14:paraId="71278838" w14:textId="77777777" w:rsidR="00FC3315" w:rsidRDefault="00FC3315" w:rsidP="00FC3315">
      <w:pPr>
        <w:rPr>
          <w:sz w:val="22"/>
          <w:szCs w:val="22"/>
        </w:rPr>
      </w:pPr>
    </w:p>
    <w:p w14:paraId="14A1CA73" w14:textId="77777777" w:rsidR="00873B79" w:rsidRPr="00822BC0" w:rsidRDefault="00873B79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755"/>
        <w:gridCol w:w="2356"/>
      </w:tblGrid>
      <w:tr w:rsidR="00FC3315" w:rsidRPr="00822BC0" w14:paraId="52ED62DD" w14:textId="77777777" w:rsidTr="00A42583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DE06C3B" w14:textId="77777777" w:rsidR="00FC3315" w:rsidRPr="00822BC0" w:rsidRDefault="00FC3315" w:rsidP="00FC3315">
            <w:pPr>
              <w:rPr>
                <w:sz w:val="22"/>
                <w:szCs w:val="22"/>
              </w:rPr>
            </w:pPr>
          </w:p>
          <w:p w14:paraId="45A4CDBA" w14:textId="77777777" w:rsidR="00FC3315" w:rsidRPr="00822BC0" w:rsidRDefault="00FC3315" w:rsidP="009E7B8A">
            <w:pPr>
              <w:jc w:val="center"/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NAKŁAD PRACY STUDENTA</w:t>
            </w:r>
          </w:p>
          <w:p w14:paraId="5E753E8C" w14:textId="77777777" w:rsidR="00FC3315" w:rsidRPr="00822BC0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822BC0" w14:paraId="1DFAD2CD" w14:textId="77777777" w:rsidTr="00A4258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7F6A899" w14:textId="77777777" w:rsidR="00FC3315" w:rsidRPr="00822BC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4CAF0080" w14:textId="77777777" w:rsidR="00FC3315" w:rsidRPr="00822BC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22BC0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70B2FF58" w14:textId="77777777" w:rsidR="00FC3315" w:rsidRPr="00822BC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22BC0">
              <w:rPr>
                <w:rFonts w:ascii="Times New Roman" w:hAnsi="Times New Roman" w:cs="Times New Roman"/>
              </w:rPr>
              <w:t>Liczba godzin</w:t>
            </w:r>
          </w:p>
        </w:tc>
      </w:tr>
      <w:tr w:rsidR="0021385B" w:rsidRPr="00822BC0" w14:paraId="28D024F2" w14:textId="77777777" w:rsidTr="00A42583">
        <w:trPr>
          <w:trHeight w:val="262"/>
        </w:trPr>
        <w:tc>
          <w:tcPr>
            <w:tcW w:w="5070" w:type="dxa"/>
            <w:vMerge/>
            <w:vAlign w:val="center"/>
          </w:tcPr>
          <w:p w14:paraId="3A75B174" w14:textId="77777777" w:rsidR="0021385B" w:rsidRPr="00822BC0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502584B5" w14:textId="77777777" w:rsidR="0021385B" w:rsidRPr="00822BC0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22BC0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755" w:type="dxa"/>
            <w:vAlign w:val="center"/>
          </w:tcPr>
          <w:p w14:paraId="4A60FE3A" w14:textId="77777777" w:rsidR="0021385B" w:rsidRPr="00822BC0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822BC0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822BC0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356" w:type="dxa"/>
            <w:vAlign w:val="center"/>
          </w:tcPr>
          <w:p w14:paraId="0605D52F" w14:textId="77777777" w:rsidR="0021385B" w:rsidRPr="00822BC0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822BC0">
              <w:rPr>
                <w:rFonts w:ascii="Times New Roman" w:hAnsi="Times New Roman" w:cs="Times New Roman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DB64A9" w:rsidRPr="00822BC0" w14:paraId="18CD87CE" w14:textId="77777777" w:rsidTr="003445A6">
        <w:trPr>
          <w:trHeight w:val="262"/>
        </w:trPr>
        <w:tc>
          <w:tcPr>
            <w:tcW w:w="5070" w:type="dxa"/>
          </w:tcPr>
          <w:p w14:paraId="54262C95" w14:textId="77777777" w:rsidR="00DB64A9" w:rsidRPr="00822BC0" w:rsidRDefault="00DB64A9" w:rsidP="00DB64A9">
            <w:pPr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</w:tcPr>
          <w:p w14:paraId="578933B5" w14:textId="77777777" w:rsidR="00DB64A9" w:rsidRPr="00822BC0" w:rsidRDefault="00DB64A9" w:rsidP="00DB64A9">
            <w:pPr>
              <w:jc w:val="center"/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 xml:space="preserve">15 </w:t>
            </w:r>
          </w:p>
        </w:tc>
        <w:tc>
          <w:tcPr>
            <w:tcW w:w="1755" w:type="dxa"/>
            <w:vAlign w:val="center"/>
          </w:tcPr>
          <w:p w14:paraId="45918FF4" w14:textId="77777777" w:rsidR="00DB64A9" w:rsidRPr="00822BC0" w:rsidRDefault="00DB64A9" w:rsidP="00DB64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7C4C5E60" w14:textId="77777777" w:rsidR="00DB64A9" w:rsidRPr="00822BC0" w:rsidRDefault="00DB64A9" w:rsidP="00DB64A9">
            <w:pPr>
              <w:jc w:val="center"/>
              <w:rPr>
                <w:sz w:val="22"/>
                <w:szCs w:val="22"/>
              </w:rPr>
            </w:pPr>
          </w:p>
        </w:tc>
      </w:tr>
      <w:tr w:rsidR="00DB64A9" w:rsidRPr="00822BC0" w14:paraId="425DC9D9" w14:textId="77777777" w:rsidTr="003445A6">
        <w:trPr>
          <w:trHeight w:val="262"/>
        </w:trPr>
        <w:tc>
          <w:tcPr>
            <w:tcW w:w="5070" w:type="dxa"/>
          </w:tcPr>
          <w:p w14:paraId="1FDFB84A" w14:textId="77777777" w:rsidR="00DB64A9" w:rsidRPr="00822BC0" w:rsidRDefault="00DB64A9" w:rsidP="00DB64A9">
            <w:pPr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</w:tcPr>
          <w:p w14:paraId="64ADA92D" w14:textId="77777777" w:rsidR="00DB64A9" w:rsidRPr="00822BC0" w:rsidRDefault="00164EE5" w:rsidP="00DB64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55" w:type="dxa"/>
            <w:vAlign w:val="center"/>
          </w:tcPr>
          <w:p w14:paraId="75400952" w14:textId="77777777" w:rsidR="00DB64A9" w:rsidRPr="00822BC0" w:rsidRDefault="00DB64A9" w:rsidP="00DB64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34B29729" w14:textId="77777777" w:rsidR="00DB64A9" w:rsidRPr="00822BC0" w:rsidRDefault="00DB64A9" w:rsidP="00DB64A9">
            <w:pPr>
              <w:jc w:val="center"/>
              <w:rPr>
                <w:sz w:val="22"/>
                <w:szCs w:val="22"/>
              </w:rPr>
            </w:pPr>
          </w:p>
        </w:tc>
      </w:tr>
      <w:tr w:rsidR="00DB64A9" w:rsidRPr="00822BC0" w14:paraId="7F3D2FF5" w14:textId="77777777" w:rsidTr="00A42583">
        <w:trPr>
          <w:trHeight w:val="262"/>
        </w:trPr>
        <w:tc>
          <w:tcPr>
            <w:tcW w:w="5070" w:type="dxa"/>
          </w:tcPr>
          <w:p w14:paraId="23156E63" w14:textId="77777777" w:rsidR="00DB64A9" w:rsidRPr="00822BC0" w:rsidRDefault="00DB64A9" w:rsidP="00DB64A9">
            <w:pPr>
              <w:rPr>
                <w:sz w:val="22"/>
                <w:szCs w:val="22"/>
                <w:vertAlign w:val="superscript"/>
              </w:rPr>
            </w:pPr>
            <w:r w:rsidRPr="00822BC0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08389CAB" w14:textId="77777777" w:rsidR="00DB64A9" w:rsidRPr="00822BC0" w:rsidRDefault="00DB64A9" w:rsidP="00DB64A9">
            <w:pPr>
              <w:jc w:val="center"/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15</w:t>
            </w:r>
          </w:p>
        </w:tc>
        <w:tc>
          <w:tcPr>
            <w:tcW w:w="1755" w:type="dxa"/>
            <w:vAlign w:val="center"/>
          </w:tcPr>
          <w:p w14:paraId="7EDEF148" w14:textId="77777777" w:rsidR="00DB64A9" w:rsidRPr="00822BC0" w:rsidRDefault="00873B79" w:rsidP="00DB64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356" w:type="dxa"/>
            <w:vAlign w:val="center"/>
          </w:tcPr>
          <w:p w14:paraId="49DB5AF4" w14:textId="77777777" w:rsidR="00DB64A9" w:rsidRPr="00822BC0" w:rsidRDefault="00DB64A9" w:rsidP="00DB64A9">
            <w:pPr>
              <w:jc w:val="center"/>
              <w:rPr>
                <w:sz w:val="22"/>
                <w:szCs w:val="22"/>
              </w:rPr>
            </w:pPr>
          </w:p>
        </w:tc>
      </w:tr>
      <w:tr w:rsidR="00DB64A9" w:rsidRPr="00822BC0" w14:paraId="2EE84675" w14:textId="77777777" w:rsidTr="003445A6">
        <w:trPr>
          <w:trHeight w:val="262"/>
        </w:trPr>
        <w:tc>
          <w:tcPr>
            <w:tcW w:w="5070" w:type="dxa"/>
          </w:tcPr>
          <w:p w14:paraId="6965CABB" w14:textId="77777777" w:rsidR="00DB64A9" w:rsidRPr="00822BC0" w:rsidRDefault="00DB64A9" w:rsidP="00DB64A9">
            <w:pPr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</w:tcPr>
          <w:p w14:paraId="011F442D" w14:textId="77777777" w:rsidR="00DB64A9" w:rsidRPr="00822BC0" w:rsidRDefault="00DB64A9" w:rsidP="00DB64A9">
            <w:pPr>
              <w:jc w:val="center"/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 xml:space="preserve">5 </w:t>
            </w:r>
          </w:p>
        </w:tc>
        <w:tc>
          <w:tcPr>
            <w:tcW w:w="1755" w:type="dxa"/>
            <w:vAlign w:val="center"/>
          </w:tcPr>
          <w:p w14:paraId="27871677" w14:textId="77777777" w:rsidR="00DB64A9" w:rsidRPr="00822BC0" w:rsidRDefault="00873B79" w:rsidP="00DB64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356" w:type="dxa"/>
            <w:vAlign w:val="center"/>
          </w:tcPr>
          <w:p w14:paraId="04759BD7" w14:textId="77777777" w:rsidR="00DB64A9" w:rsidRPr="00822BC0" w:rsidRDefault="00DB64A9" w:rsidP="00DB64A9">
            <w:pPr>
              <w:jc w:val="center"/>
              <w:rPr>
                <w:sz w:val="22"/>
                <w:szCs w:val="22"/>
              </w:rPr>
            </w:pPr>
          </w:p>
        </w:tc>
      </w:tr>
      <w:tr w:rsidR="00DB64A9" w:rsidRPr="00822BC0" w14:paraId="4EF62095" w14:textId="77777777" w:rsidTr="003445A6">
        <w:trPr>
          <w:trHeight w:val="262"/>
        </w:trPr>
        <w:tc>
          <w:tcPr>
            <w:tcW w:w="5070" w:type="dxa"/>
          </w:tcPr>
          <w:p w14:paraId="1FE3D34E" w14:textId="77777777" w:rsidR="00DB64A9" w:rsidRPr="00822BC0" w:rsidRDefault="00DB64A9" w:rsidP="00DB64A9">
            <w:pPr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Przygotowanie projektu / eseju / itp.</w:t>
            </w:r>
            <w:r w:rsidRPr="00822BC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</w:tcPr>
          <w:p w14:paraId="022E1C89" w14:textId="77777777" w:rsidR="00DB64A9" w:rsidRPr="00822BC0" w:rsidRDefault="00164EE5" w:rsidP="00DB64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55" w:type="dxa"/>
            <w:vAlign w:val="center"/>
          </w:tcPr>
          <w:p w14:paraId="3E0970A6" w14:textId="77777777" w:rsidR="00DB64A9" w:rsidRPr="00822BC0" w:rsidRDefault="00873B79" w:rsidP="00DB64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356" w:type="dxa"/>
            <w:vAlign w:val="center"/>
          </w:tcPr>
          <w:p w14:paraId="0B336D56" w14:textId="77777777" w:rsidR="00DB64A9" w:rsidRPr="00822BC0" w:rsidRDefault="00DB64A9" w:rsidP="00DB64A9">
            <w:pPr>
              <w:jc w:val="center"/>
              <w:rPr>
                <w:sz w:val="22"/>
                <w:szCs w:val="22"/>
              </w:rPr>
            </w:pPr>
          </w:p>
        </w:tc>
      </w:tr>
      <w:tr w:rsidR="00DB64A9" w:rsidRPr="00822BC0" w14:paraId="48B0773F" w14:textId="77777777" w:rsidTr="003445A6">
        <w:trPr>
          <w:trHeight w:val="262"/>
        </w:trPr>
        <w:tc>
          <w:tcPr>
            <w:tcW w:w="5070" w:type="dxa"/>
          </w:tcPr>
          <w:p w14:paraId="534CD1A3" w14:textId="77777777" w:rsidR="00DB64A9" w:rsidRPr="00822BC0" w:rsidRDefault="00DB64A9" w:rsidP="00DB64A9">
            <w:pPr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</w:tcPr>
          <w:p w14:paraId="45134E6E" w14:textId="77777777" w:rsidR="00DB64A9" w:rsidRPr="00822BC0" w:rsidRDefault="00DB64A9" w:rsidP="00DB64A9">
            <w:pPr>
              <w:jc w:val="center"/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55" w:type="dxa"/>
            <w:vAlign w:val="center"/>
          </w:tcPr>
          <w:p w14:paraId="10B4A13D" w14:textId="77777777" w:rsidR="00DB64A9" w:rsidRPr="00822BC0" w:rsidRDefault="00DB64A9" w:rsidP="00DB64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7C9A5B60" w14:textId="77777777" w:rsidR="00DB64A9" w:rsidRPr="00822BC0" w:rsidRDefault="00DB64A9" w:rsidP="00DB64A9">
            <w:pPr>
              <w:jc w:val="center"/>
              <w:rPr>
                <w:sz w:val="22"/>
                <w:szCs w:val="22"/>
              </w:rPr>
            </w:pPr>
          </w:p>
        </w:tc>
      </w:tr>
      <w:tr w:rsidR="00DB64A9" w:rsidRPr="00822BC0" w14:paraId="5DA44A10" w14:textId="77777777" w:rsidTr="003445A6">
        <w:trPr>
          <w:trHeight w:val="262"/>
        </w:trPr>
        <w:tc>
          <w:tcPr>
            <w:tcW w:w="5070" w:type="dxa"/>
          </w:tcPr>
          <w:p w14:paraId="34DB9204" w14:textId="77777777" w:rsidR="00DB64A9" w:rsidRPr="00822BC0" w:rsidRDefault="00DB64A9" w:rsidP="00DB64A9">
            <w:pPr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</w:tcPr>
          <w:p w14:paraId="667D6D08" w14:textId="7710D5F3" w:rsidR="00DB64A9" w:rsidRPr="00822BC0" w:rsidRDefault="00DB64A9" w:rsidP="00DB64A9">
            <w:pPr>
              <w:jc w:val="center"/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0,</w:t>
            </w:r>
            <w:r w:rsidR="00B234C1">
              <w:rPr>
                <w:sz w:val="22"/>
                <w:szCs w:val="22"/>
              </w:rPr>
              <w:t>5</w:t>
            </w:r>
            <w:r w:rsidRPr="00822BC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55" w:type="dxa"/>
            <w:vAlign w:val="center"/>
          </w:tcPr>
          <w:p w14:paraId="74CCB3FB" w14:textId="77777777" w:rsidR="00DB64A9" w:rsidRPr="00822BC0" w:rsidRDefault="00DB64A9" w:rsidP="00DB64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6C21897C" w14:textId="77777777" w:rsidR="00DB64A9" w:rsidRPr="00822BC0" w:rsidRDefault="00DB64A9" w:rsidP="00DB64A9">
            <w:pPr>
              <w:jc w:val="center"/>
              <w:rPr>
                <w:sz w:val="22"/>
                <w:szCs w:val="22"/>
              </w:rPr>
            </w:pPr>
          </w:p>
        </w:tc>
      </w:tr>
      <w:tr w:rsidR="00DB64A9" w:rsidRPr="00822BC0" w14:paraId="4C155E21" w14:textId="77777777" w:rsidTr="003445A6">
        <w:trPr>
          <w:trHeight w:val="262"/>
        </w:trPr>
        <w:tc>
          <w:tcPr>
            <w:tcW w:w="5070" w:type="dxa"/>
          </w:tcPr>
          <w:p w14:paraId="02BA36EF" w14:textId="77777777" w:rsidR="00DB64A9" w:rsidRPr="00822BC0" w:rsidRDefault="00DB64A9" w:rsidP="00DB64A9">
            <w:pPr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</w:tcPr>
          <w:p w14:paraId="3CDA309D" w14:textId="77777777" w:rsidR="00DB64A9" w:rsidRPr="00822BC0" w:rsidRDefault="00DB64A9" w:rsidP="00DB64A9">
            <w:pPr>
              <w:jc w:val="center"/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55" w:type="dxa"/>
            <w:vAlign w:val="center"/>
          </w:tcPr>
          <w:p w14:paraId="1987BCF3" w14:textId="77777777" w:rsidR="00DB64A9" w:rsidRPr="00822BC0" w:rsidRDefault="00DB64A9" w:rsidP="00DB64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07686C74" w14:textId="77777777" w:rsidR="00DB64A9" w:rsidRPr="00822BC0" w:rsidRDefault="00DB64A9" w:rsidP="00DB64A9">
            <w:pPr>
              <w:jc w:val="center"/>
              <w:rPr>
                <w:sz w:val="22"/>
                <w:szCs w:val="22"/>
              </w:rPr>
            </w:pPr>
          </w:p>
        </w:tc>
      </w:tr>
      <w:tr w:rsidR="00DB64A9" w:rsidRPr="00822BC0" w14:paraId="472231A7" w14:textId="77777777" w:rsidTr="003445A6">
        <w:trPr>
          <w:trHeight w:val="262"/>
        </w:trPr>
        <w:tc>
          <w:tcPr>
            <w:tcW w:w="5070" w:type="dxa"/>
          </w:tcPr>
          <w:p w14:paraId="6AC8F678" w14:textId="77777777" w:rsidR="00DB64A9" w:rsidRPr="00822BC0" w:rsidRDefault="00DB64A9" w:rsidP="00DB64A9">
            <w:pPr>
              <w:spacing w:before="60" w:after="60"/>
              <w:rPr>
                <w:sz w:val="22"/>
                <w:szCs w:val="22"/>
              </w:rPr>
            </w:pPr>
            <w:r w:rsidRPr="00822BC0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</w:tcPr>
          <w:p w14:paraId="3AA45BAB" w14:textId="2230AE82" w:rsidR="00DB64A9" w:rsidRPr="00822BC0" w:rsidRDefault="00164EE5" w:rsidP="00DB64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</w:t>
            </w:r>
            <w:r w:rsidR="00B234C1">
              <w:rPr>
                <w:sz w:val="22"/>
                <w:szCs w:val="22"/>
              </w:rPr>
              <w:t>5</w:t>
            </w:r>
          </w:p>
        </w:tc>
        <w:tc>
          <w:tcPr>
            <w:tcW w:w="1755" w:type="dxa"/>
            <w:vAlign w:val="center"/>
          </w:tcPr>
          <w:p w14:paraId="4E5D958C" w14:textId="77777777" w:rsidR="00DB64A9" w:rsidRPr="00822BC0" w:rsidRDefault="00873B79" w:rsidP="00DB64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2356" w:type="dxa"/>
            <w:vAlign w:val="center"/>
          </w:tcPr>
          <w:p w14:paraId="773F014F" w14:textId="77777777" w:rsidR="00DB64A9" w:rsidRPr="00822BC0" w:rsidRDefault="00873B79" w:rsidP="00DB64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B64A9" w:rsidRPr="00822BC0" w14:paraId="191EBAEC" w14:textId="77777777" w:rsidTr="00A42583">
        <w:trPr>
          <w:trHeight w:val="236"/>
        </w:trPr>
        <w:tc>
          <w:tcPr>
            <w:tcW w:w="5070" w:type="dxa"/>
            <w:shd w:val="clear" w:color="auto" w:fill="C0C0C0"/>
          </w:tcPr>
          <w:p w14:paraId="05D7BA8C" w14:textId="77777777" w:rsidR="00DB64A9" w:rsidRPr="00822BC0" w:rsidRDefault="00DB64A9" w:rsidP="00DB64A9">
            <w:pPr>
              <w:spacing w:before="60" w:after="60"/>
              <w:rPr>
                <w:b/>
                <w:sz w:val="22"/>
                <w:szCs w:val="22"/>
              </w:rPr>
            </w:pPr>
            <w:r w:rsidRPr="00822BC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01C4F65" w14:textId="77777777" w:rsidR="00DB64A9" w:rsidRPr="00822BC0" w:rsidRDefault="00DB64A9" w:rsidP="00DB64A9">
            <w:pPr>
              <w:jc w:val="center"/>
              <w:rPr>
                <w:b/>
                <w:sz w:val="22"/>
                <w:szCs w:val="22"/>
              </w:rPr>
            </w:pPr>
            <w:r w:rsidRPr="00822BC0">
              <w:rPr>
                <w:b/>
                <w:sz w:val="22"/>
                <w:szCs w:val="22"/>
              </w:rPr>
              <w:t>3</w:t>
            </w:r>
          </w:p>
        </w:tc>
      </w:tr>
      <w:tr w:rsidR="00DB64A9" w:rsidRPr="00822BC0" w14:paraId="4F508814" w14:textId="77777777" w:rsidTr="00A42583">
        <w:trPr>
          <w:trHeight w:val="262"/>
        </w:trPr>
        <w:tc>
          <w:tcPr>
            <w:tcW w:w="5070" w:type="dxa"/>
            <w:shd w:val="clear" w:color="auto" w:fill="C0C0C0"/>
          </w:tcPr>
          <w:p w14:paraId="4AF5B26C" w14:textId="77777777" w:rsidR="00DB64A9" w:rsidRPr="00822BC0" w:rsidRDefault="00DB64A9" w:rsidP="00DB64A9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822BC0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ECAA609" w14:textId="77777777" w:rsidR="00DB64A9" w:rsidRPr="00822BC0" w:rsidRDefault="00873B79" w:rsidP="00DB64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DB64A9" w:rsidRPr="00822BC0" w14:paraId="346AC401" w14:textId="77777777" w:rsidTr="00A42583">
        <w:trPr>
          <w:trHeight w:val="262"/>
        </w:trPr>
        <w:tc>
          <w:tcPr>
            <w:tcW w:w="5070" w:type="dxa"/>
            <w:shd w:val="clear" w:color="auto" w:fill="C0C0C0"/>
          </w:tcPr>
          <w:p w14:paraId="5F8134D1" w14:textId="77777777" w:rsidR="00DB64A9" w:rsidRPr="00822BC0" w:rsidRDefault="00DB64A9" w:rsidP="00DB64A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AD40FB0" w14:textId="77777777" w:rsidR="00DB64A9" w:rsidRPr="00822BC0" w:rsidRDefault="00873B79" w:rsidP="00DB64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B64A9" w:rsidRPr="00822BC0" w14:paraId="5BF29C3C" w14:textId="77777777" w:rsidTr="00A42583">
        <w:trPr>
          <w:trHeight w:val="262"/>
        </w:trPr>
        <w:tc>
          <w:tcPr>
            <w:tcW w:w="5070" w:type="dxa"/>
            <w:shd w:val="clear" w:color="auto" w:fill="C0C0C0"/>
          </w:tcPr>
          <w:p w14:paraId="7EEE37F2" w14:textId="77777777" w:rsidR="00DB64A9" w:rsidRPr="00822BC0" w:rsidRDefault="00DB64A9" w:rsidP="00DB64A9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822BC0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3E53A19" w14:textId="77777777" w:rsidR="00DB64A9" w:rsidRPr="00822BC0" w:rsidRDefault="00873B79" w:rsidP="00DB64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05608AC2" w14:textId="77777777" w:rsidR="00E40B0C" w:rsidRPr="00822BC0" w:rsidRDefault="00E40B0C" w:rsidP="00FC3315">
      <w:pPr>
        <w:rPr>
          <w:sz w:val="22"/>
          <w:szCs w:val="22"/>
        </w:rPr>
      </w:pPr>
    </w:p>
    <w:sectPr w:rsidR="00E40B0C" w:rsidRPr="00822BC0" w:rsidSect="00610D1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94DB8"/>
    <w:multiLevelType w:val="hybridMultilevel"/>
    <w:tmpl w:val="D93A0C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C35FC1"/>
    <w:multiLevelType w:val="hybridMultilevel"/>
    <w:tmpl w:val="69184D92"/>
    <w:lvl w:ilvl="0" w:tplc="60481606">
      <w:start w:val="1"/>
      <w:numFmt w:val="bullet"/>
      <w:lvlText w:val=""/>
      <w:lvlJc w:val="left"/>
      <w:pPr>
        <w:ind w:left="79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8766406">
      <w:start w:val="1"/>
      <w:numFmt w:val="bullet"/>
      <w:lvlText w:val="o"/>
      <w:lvlJc w:val="left"/>
      <w:pPr>
        <w:ind w:left="151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70BC30">
      <w:start w:val="1"/>
      <w:numFmt w:val="bullet"/>
      <w:lvlText w:val="▪"/>
      <w:lvlJc w:val="left"/>
      <w:pPr>
        <w:ind w:left="223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8EF78A">
      <w:start w:val="1"/>
      <w:numFmt w:val="bullet"/>
      <w:lvlText w:val="•"/>
      <w:lvlJc w:val="left"/>
      <w:pPr>
        <w:ind w:left="295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B620DB6">
      <w:start w:val="1"/>
      <w:numFmt w:val="bullet"/>
      <w:lvlText w:val="o"/>
      <w:lvlJc w:val="left"/>
      <w:pPr>
        <w:ind w:left="367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B20CF1E">
      <w:start w:val="1"/>
      <w:numFmt w:val="bullet"/>
      <w:lvlText w:val="▪"/>
      <w:lvlJc w:val="left"/>
      <w:pPr>
        <w:ind w:left="439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F2A3BAE">
      <w:start w:val="1"/>
      <w:numFmt w:val="bullet"/>
      <w:lvlText w:val="•"/>
      <w:lvlJc w:val="left"/>
      <w:pPr>
        <w:ind w:left="511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F702500">
      <w:start w:val="1"/>
      <w:numFmt w:val="bullet"/>
      <w:lvlText w:val="o"/>
      <w:lvlJc w:val="left"/>
      <w:pPr>
        <w:ind w:left="583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018A244">
      <w:start w:val="1"/>
      <w:numFmt w:val="bullet"/>
      <w:lvlText w:val="▪"/>
      <w:lvlJc w:val="left"/>
      <w:pPr>
        <w:ind w:left="655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9AF75DF"/>
    <w:multiLevelType w:val="hybridMultilevel"/>
    <w:tmpl w:val="7A4C33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1426127">
    <w:abstractNumId w:val="1"/>
  </w:num>
  <w:num w:numId="2" w16cid:durableId="768890513">
    <w:abstractNumId w:val="3"/>
  </w:num>
  <w:num w:numId="3" w16cid:durableId="1749644158">
    <w:abstractNumId w:val="0"/>
  </w:num>
  <w:num w:numId="4" w16cid:durableId="18027256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0671A"/>
    <w:rsid w:val="00021D52"/>
    <w:rsid w:val="00036BBB"/>
    <w:rsid w:val="00164EE5"/>
    <w:rsid w:val="0019713F"/>
    <w:rsid w:val="001977E5"/>
    <w:rsid w:val="001D0980"/>
    <w:rsid w:val="001E3892"/>
    <w:rsid w:val="002041A0"/>
    <w:rsid w:val="0021385B"/>
    <w:rsid w:val="00234A23"/>
    <w:rsid w:val="00235504"/>
    <w:rsid w:val="00240B3E"/>
    <w:rsid w:val="002747ED"/>
    <w:rsid w:val="002A62AD"/>
    <w:rsid w:val="002D7D3F"/>
    <w:rsid w:val="00337CB6"/>
    <w:rsid w:val="003A634F"/>
    <w:rsid w:val="003E0FB2"/>
    <w:rsid w:val="003E1F3B"/>
    <w:rsid w:val="003E538D"/>
    <w:rsid w:val="004000FA"/>
    <w:rsid w:val="00416716"/>
    <w:rsid w:val="00443920"/>
    <w:rsid w:val="0050790E"/>
    <w:rsid w:val="00515131"/>
    <w:rsid w:val="00556940"/>
    <w:rsid w:val="005D68CF"/>
    <w:rsid w:val="00610D1F"/>
    <w:rsid w:val="00620E88"/>
    <w:rsid w:val="00801B19"/>
    <w:rsid w:val="008020D5"/>
    <w:rsid w:val="00822BC0"/>
    <w:rsid w:val="00873B79"/>
    <w:rsid w:val="00894564"/>
    <w:rsid w:val="008C358C"/>
    <w:rsid w:val="008F096A"/>
    <w:rsid w:val="009600B1"/>
    <w:rsid w:val="009857DF"/>
    <w:rsid w:val="009D0630"/>
    <w:rsid w:val="009D61AB"/>
    <w:rsid w:val="009E7B8A"/>
    <w:rsid w:val="009F5760"/>
    <w:rsid w:val="00A0703A"/>
    <w:rsid w:val="00A14F93"/>
    <w:rsid w:val="00A42583"/>
    <w:rsid w:val="00AA00B3"/>
    <w:rsid w:val="00B2100D"/>
    <w:rsid w:val="00B234C1"/>
    <w:rsid w:val="00B3496F"/>
    <w:rsid w:val="00B81198"/>
    <w:rsid w:val="00B9399C"/>
    <w:rsid w:val="00BB58F1"/>
    <w:rsid w:val="00BF4F87"/>
    <w:rsid w:val="00C10F25"/>
    <w:rsid w:val="00C1752A"/>
    <w:rsid w:val="00C428C0"/>
    <w:rsid w:val="00C44ED5"/>
    <w:rsid w:val="00C60C15"/>
    <w:rsid w:val="00C770AF"/>
    <w:rsid w:val="00C83126"/>
    <w:rsid w:val="00CB2F59"/>
    <w:rsid w:val="00CE76D5"/>
    <w:rsid w:val="00D008EE"/>
    <w:rsid w:val="00D466D8"/>
    <w:rsid w:val="00DA5EA7"/>
    <w:rsid w:val="00DB64A9"/>
    <w:rsid w:val="00E20CD6"/>
    <w:rsid w:val="00E32F86"/>
    <w:rsid w:val="00E40B0C"/>
    <w:rsid w:val="00E44DDC"/>
    <w:rsid w:val="00EA2C4A"/>
    <w:rsid w:val="00F11E8F"/>
    <w:rsid w:val="00F22F4E"/>
    <w:rsid w:val="00F66FBB"/>
    <w:rsid w:val="00F92AAF"/>
    <w:rsid w:val="00F95E44"/>
    <w:rsid w:val="00FA2E58"/>
    <w:rsid w:val="00FA5262"/>
    <w:rsid w:val="00FB627D"/>
    <w:rsid w:val="00FC3315"/>
    <w:rsid w:val="00FD7A2E"/>
    <w:rsid w:val="013B09BF"/>
    <w:rsid w:val="0195C873"/>
    <w:rsid w:val="0302C919"/>
    <w:rsid w:val="07D65974"/>
    <w:rsid w:val="08BE5747"/>
    <w:rsid w:val="167A3363"/>
    <w:rsid w:val="1C1142DD"/>
    <w:rsid w:val="1E87F460"/>
    <w:rsid w:val="1F92B28A"/>
    <w:rsid w:val="20E2A47F"/>
    <w:rsid w:val="251704B4"/>
    <w:rsid w:val="25A8724B"/>
    <w:rsid w:val="29F0A99E"/>
    <w:rsid w:val="2C0E2C0D"/>
    <w:rsid w:val="2C675431"/>
    <w:rsid w:val="306C325E"/>
    <w:rsid w:val="32F8FA3A"/>
    <w:rsid w:val="33138099"/>
    <w:rsid w:val="37D89E79"/>
    <w:rsid w:val="38121FA1"/>
    <w:rsid w:val="3D495C9D"/>
    <w:rsid w:val="3D9653F2"/>
    <w:rsid w:val="3F5E4CAF"/>
    <w:rsid w:val="472B3B35"/>
    <w:rsid w:val="47B3E98C"/>
    <w:rsid w:val="4BCD60A1"/>
    <w:rsid w:val="4ED0926E"/>
    <w:rsid w:val="510148E1"/>
    <w:rsid w:val="51E110A7"/>
    <w:rsid w:val="54CEC94A"/>
    <w:rsid w:val="62487486"/>
    <w:rsid w:val="63E14AA8"/>
    <w:rsid w:val="674BBE4D"/>
    <w:rsid w:val="69CA58FE"/>
    <w:rsid w:val="7047617F"/>
    <w:rsid w:val="71E51A21"/>
    <w:rsid w:val="73BF7E43"/>
    <w:rsid w:val="74B54EDE"/>
    <w:rsid w:val="78DCC796"/>
    <w:rsid w:val="7A0D4937"/>
    <w:rsid w:val="7A5D867B"/>
    <w:rsid w:val="7BA53389"/>
    <w:rsid w:val="7C73C688"/>
    <w:rsid w:val="7E94CD1A"/>
    <w:rsid w:val="7F432223"/>
    <w:rsid w:val="7F6CD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647D3"/>
  <w15:docId w15:val="{E1C8BED4-F936-4643-A4B4-EB62463EE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822BC0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822BC0"/>
  </w:style>
  <w:style w:type="character" w:customStyle="1" w:styleId="desc-o-mb-title">
    <w:name w:val="desc-o-mb-title"/>
    <w:basedOn w:val="Domylnaczcionkaakapitu"/>
    <w:rsid w:val="00822BC0"/>
  </w:style>
  <w:style w:type="character" w:customStyle="1" w:styleId="desc-o-b-rest">
    <w:name w:val="desc-o-b-rest"/>
    <w:basedOn w:val="Domylnaczcionkaakapitu"/>
    <w:rsid w:val="00822BC0"/>
  </w:style>
  <w:style w:type="character" w:customStyle="1" w:styleId="desc-o-wyd">
    <w:name w:val="desc-o-wyd"/>
    <w:basedOn w:val="Domylnaczcionkaakapitu"/>
    <w:rsid w:val="00822BC0"/>
  </w:style>
  <w:style w:type="character" w:customStyle="1" w:styleId="desc-o-publ">
    <w:name w:val="desc-o-publ"/>
    <w:basedOn w:val="Domylnaczcionkaakapitu"/>
    <w:rsid w:val="00822BC0"/>
  </w:style>
  <w:style w:type="character" w:customStyle="1" w:styleId="desc-o-sep">
    <w:name w:val="desc-o-sep"/>
    <w:basedOn w:val="Domylnaczcionkaakapitu"/>
    <w:rsid w:val="00822BC0"/>
  </w:style>
  <w:style w:type="character" w:styleId="Nierozpoznanawzmianka">
    <w:name w:val="Unresolved Mention"/>
    <w:basedOn w:val="Domylnaczcionkaakapitu"/>
    <w:uiPriority w:val="99"/>
    <w:semiHidden/>
    <w:unhideWhenUsed/>
    <w:rsid w:val="004439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finfo.pl/wydawnictwa/wolters-kluwer-polska,1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profinfo.pl/autorzy/hanna-wolska,22598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rofinfo.pl/autorzy/wojciech-gonet,9519.html" TargetMode="External"/><Relationship Id="rId11" Type="http://schemas.openxmlformats.org/officeDocument/2006/relationships/hyperlink" Target="https://www.gandalf.com.pl/b/rachunkowosc-podmiotow-gospodarki-a/?gprice=1&amp;utm_source=google&amp;utm_medium=cpc&amp;utm_campaign=PM%20%7C%20Ksi%C4%85%C5%BCki%20(G)%20%7C%202025-04-02&amp;gad_source=1&amp;gbraid=0AAAAADuKJx158wFRNCPX2DPacwObT2R3a&amp;gclid=EAIaIQobChMIirLDq5rwjAMVFA-iAx26li96EAQYFyABEgIIJfD_BwE" TargetMode="External"/><Relationship Id="rId5" Type="http://schemas.openxmlformats.org/officeDocument/2006/relationships/hyperlink" Target="https://www.profinfo.pl/autorzy/michal-bilinski,29668.html" TargetMode="External"/><Relationship Id="rId10" Type="http://schemas.openxmlformats.org/officeDocument/2006/relationships/hyperlink" Target="http://bu.ans-elblag.pl/sowacgi.php?KatID=0&amp;typ=repl&amp;view=1&amp;sort=bytitle&amp;plnk=__wydawca_Wolters+Kluw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u.ans-elblag.pl/sowacgi.php?KatID=0&amp;typ=record&amp;001=El20000972" TargetMode="Externa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1250</Words>
  <Characters>7500</Characters>
  <Application>Microsoft Office Word</Application>
  <DocSecurity>0</DocSecurity>
  <Lines>62</Lines>
  <Paragraphs>17</Paragraphs>
  <ScaleCrop>false</ScaleCrop>
  <Company/>
  <LinksUpToDate>false</LinksUpToDate>
  <CharactersWithSpaces>8733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7</cp:revision>
  <dcterms:created xsi:type="dcterms:W3CDTF">2026-01-27T14:43:00Z</dcterms:created>
  <dcterms:modified xsi:type="dcterms:W3CDTF">2026-04-28T15:52:00Z</dcterms:modified>
</cp:coreProperties>
</file>